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74" w:rsidRDefault="00823016">
      <w:pPr>
        <w:rPr>
          <w:b/>
          <w:u w:val="single"/>
        </w:rPr>
      </w:pPr>
      <w:r w:rsidRPr="00823016">
        <w:rPr>
          <w:b/>
          <w:u w:val="single"/>
        </w:rPr>
        <w:t>CIfA Heritage 2020 final response</w:t>
      </w:r>
    </w:p>
    <w:p w:rsidR="00512C66" w:rsidRPr="00512C66" w:rsidRDefault="00512C66" w:rsidP="00512C66">
      <w:pPr>
        <w:pStyle w:val="ListParagraph"/>
        <w:numPr>
          <w:ilvl w:val="0"/>
          <w:numId w:val="10"/>
        </w:numPr>
        <w:rPr>
          <w:b/>
        </w:rPr>
      </w:pPr>
      <w:r w:rsidRPr="00512C66">
        <w:rPr>
          <w:b/>
        </w:rPr>
        <w:t>Your name</w:t>
      </w:r>
    </w:p>
    <w:p w:rsidR="00512C66" w:rsidRPr="00512C66" w:rsidRDefault="00512C66" w:rsidP="00512C66">
      <w:r w:rsidRPr="00512C66">
        <w:t>Rob Lennox</w:t>
      </w:r>
    </w:p>
    <w:p w:rsidR="00512C66" w:rsidRPr="00512C66" w:rsidRDefault="00512C66" w:rsidP="00512C66">
      <w:pPr>
        <w:pStyle w:val="ListParagraph"/>
        <w:numPr>
          <w:ilvl w:val="0"/>
          <w:numId w:val="10"/>
        </w:numPr>
        <w:rPr>
          <w:b/>
        </w:rPr>
      </w:pPr>
      <w:r w:rsidRPr="00512C66">
        <w:rPr>
          <w:b/>
        </w:rPr>
        <w:t>Your organisation</w:t>
      </w:r>
    </w:p>
    <w:p w:rsidR="00512C66" w:rsidRPr="00512C66" w:rsidRDefault="00512C66" w:rsidP="00512C66">
      <w:r w:rsidRPr="00512C66">
        <w:t>Chartered Institute for Archaeologists</w:t>
      </w:r>
    </w:p>
    <w:p w:rsidR="00512C66" w:rsidRPr="00512C66" w:rsidRDefault="00512C66" w:rsidP="00512C66">
      <w:pPr>
        <w:pStyle w:val="ListParagraph"/>
        <w:numPr>
          <w:ilvl w:val="0"/>
          <w:numId w:val="10"/>
        </w:numPr>
        <w:rPr>
          <w:b/>
        </w:rPr>
      </w:pPr>
      <w:r w:rsidRPr="00512C66">
        <w:rPr>
          <w:b/>
        </w:rPr>
        <w:t>Your email address</w:t>
      </w:r>
    </w:p>
    <w:p w:rsidR="00512C66" w:rsidRPr="00512C66" w:rsidRDefault="00512C66" w:rsidP="00512C66">
      <w:hyperlink r:id="rId5" w:history="1">
        <w:r w:rsidRPr="00512C66">
          <w:rPr>
            <w:rStyle w:val="Hyperlink"/>
          </w:rPr>
          <w:t>rob.lennox@archaeologists.net</w:t>
        </w:r>
      </w:hyperlink>
    </w:p>
    <w:p w:rsidR="00512C66" w:rsidRPr="00512C66" w:rsidRDefault="00512C66" w:rsidP="00512C66"/>
    <w:p w:rsidR="00512C66" w:rsidRPr="00512C66" w:rsidRDefault="00512C66" w:rsidP="00512C66">
      <w:pPr>
        <w:ind w:left="0" w:firstLine="0"/>
        <w:rPr>
          <w:b/>
        </w:rPr>
      </w:pPr>
      <w:r w:rsidRPr="00512C66">
        <w:rPr>
          <w:b/>
        </w:rPr>
        <w:t>4. With which sector do you most identify?</w:t>
      </w:r>
    </w:p>
    <w:p w:rsidR="00512C66" w:rsidRPr="00512C66" w:rsidRDefault="00512C66" w:rsidP="00512C66">
      <w:pPr>
        <w:ind w:left="0" w:firstLine="0"/>
        <w:rPr>
          <w:b/>
        </w:rPr>
      </w:pPr>
      <w:r w:rsidRPr="00512C66">
        <w:rPr>
          <w:b/>
        </w:rPr>
        <w:t>We recognise that the division into 'historic environment sector' and 'higher education/ academic sector' is simplistic but it is used here to identify potentially different perspectives on research needs, so please choose the best fit.</w:t>
      </w:r>
    </w:p>
    <w:p w:rsidR="00512C66" w:rsidRPr="00512C66" w:rsidRDefault="00512C66" w:rsidP="00512C66">
      <w:pPr>
        <w:ind w:left="0" w:firstLine="0"/>
      </w:pPr>
      <w:r w:rsidRPr="00512C66">
        <w:t>Historic Environment Sector</w:t>
      </w:r>
    </w:p>
    <w:p w:rsidR="00512C66" w:rsidRPr="00512C66" w:rsidRDefault="00512C66" w:rsidP="00512C66">
      <w:pPr>
        <w:ind w:left="0" w:firstLine="0"/>
      </w:pPr>
    </w:p>
    <w:p w:rsidR="00512C66" w:rsidRPr="00512C66" w:rsidRDefault="00512C66" w:rsidP="00512C66">
      <w:pPr>
        <w:ind w:left="0" w:firstLine="0"/>
        <w:rPr>
          <w:b/>
        </w:rPr>
      </w:pPr>
      <w:r w:rsidRPr="00512C66">
        <w:rPr>
          <w:b/>
        </w:rPr>
        <w:t>5. If you answered 'historic environment sector' above, what research do you need that isn't being produced?</w:t>
      </w:r>
    </w:p>
    <w:p w:rsidR="00823016" w:rsidRDefault="00823016" w:rsidP="00823016">
      <w:pPr>
        <w:ind w:left="0" w:firstLine="0"/>
      </w:pPr>
      <w:r>
        <w:t>There are undoubtedly areas in which there is a dearth of research, however, it is often notable that we are not aware of existing research that is undertaken, whether by academics or within the professional sector. It would therefore be desirable to consider how we could share our discoveries better. This includes from within all branches of the professional sector (e.g. research undertaken by contractors within the planning system, as well as by national bodies) and academic sector.</w:t>
      </w:r>
    </w:p>
    <w:p w:rsidR="00823016" w:rsidRDefault="00823016" w:rsidP="00823016">
      <w:pPr>
        <w:ind w:left="0" w:firstLine="0"/>
      </w:pPr>
      <w:r>
        <w:t>One idea would be to institute an annual symposium for research students and early career researchers where research which has a specific relevance to professional practice could be promoted, which could lead to organisational partnerships. It may be that the Heritage 2020 brand would be an appropriate one for a symposium like this.</w:t>
      </w:r>
    </w:p>
    <w:p w:rsidR="00823016" w:rsidRDefault="00823016" w:rsidP="00823016">
      <w:pPr>
        <w:ind w:left="0" w:firstLine="0"/>
        <w:rPr>
          <w:b/>
        </w:rPr>
      </w:pPr>
    </w:p>
    <w:p w:rsidR="00512C66" w:rsidRPr="00CB6A07" w:rsidRDefault="00512C66" w:rsidP="00512C66">
      <w:pPr>
        <w:ind w:left="0" w:firstLine="0"/>
        <w:rPr>
          <w:b/>
          <w:sz w:val="24"/>
        </w:rPr>
      </w:pPr>
      <w:r w:rsidRPr="00CB6A07">
        <w:rPr>
          <w:b/>
          <w:sz w:val="24"/>
        </w:rPr>
        <w:t>6. If you answered 'higher education/ academic sector' above - what research do you think that the historic environment sector needs, that it doesn't know it needs?</w:t>
      </w:r>
    </w:p>
    <w:p w:rsidR="00512C66" w:rsidRDefault="00512C66" w:rsidP="00512C66">
      <w:pPr>
        <w:ind w:left="0" w:firstLine="0"/>
        <w:rPr>
          <w:sz w:val="24"/>
        </w:rPr>
      </w:pPr>
      <w:r>
        <w:rPr>
          <w:sz w:val="24"/>
        </w:rPr>
        <w:t>N/A</w:t>
      </w:r>
    </w:p>
    <w:p w:rsidR="00823016" w:rsidRDefault="00823016">
      <w:pPr>
        <w:rPr>
          <w:b/>
        </w:rPr>
      </w:pPr>
    </w:p>
    <w:p w:rsidR="00823016" w:rsidRPr="00823016" w:rsidRDefault="00823016">
      <w:pPr>
        <w:rPr>
          <w:b/>
        </w:rPr>
      </w:pPr>
      <w:r>
        <w:rPr>
          <w:b/>
        </w:rPr>
        <w:t xml:space="preserve">9. </w:t>
      </w:r>
      <w:r w:rsidRPr="00823016">
        <w:rPr>
          <w:b/>
        </w:rPr>
        <w:t>What would you identify as the priorities and/or concerns of each of the groups of local authorities, private developers or community groups, relating to taking on and managing publicly owned heritage assets, that aren't being addressed through existing advice and guidance?</w:t>
      </w:r>
    </w:p>
    <w:p w:rsidR="00823016" w:rsidRDefault="00823016" w:rsidP="00823016">
      <w:pPr>
        <w:ind w:left="0" w:firstLine="0"/>
      </w:pPr>
      <w:r>
        <w:t xml:space="preserve">Local authorities should focus on developing practices (possibly assisted by sector-produced guidance and training for the community transfer and management of smaller assets, such as </w:t>
      </w:r>
      <w:r>
        <w:lastRenderedPageBreak/>
        <w:t xml:space="preserve">discreet archaeological sites or monuments (see existing schemes for war memorials, as </w:t>
      </w:r>
      <w:proofErr w:type="spellStart"/>
      <w:r>
        <w:t>as</w:t>
      </w:r>
      <w:proofErr w:type="spellEnd"/>
      <w:r>
        <w:t xml:space="preserve"> example). Local green spaces and archaeological sites are strong candidates for community management agreements in this regard (as exemplified by Archaeology Scotland's Adopt-a-Monument scheme) as they are less susceptible to adverse effects resulting from a lack of support, resource, or skills to undertake complex management processes like running a museum. This latter trend should be resisted unless there are clear safeguards for sustainability and financial protection, as well as necessary skills </w:t>
      </w:r>
      <w:r>
        <w:t>- e.g. to maintain collections.</w:t>
      </w:r>
    </w:p>
    <w:p w:rsidR="00823016" w:rsidRDefault="00823016" w:rsidP="00823016">
      <w:pPr>
        <w:ind w:left="0" w:firstLine="0"/>
      </w:pPr>
      <w:r>
        <w:t xml:space="preserve">The concerns of community groups are likely to be diverse. Community groups may be driven by a perceived priority to prevent harm to a community/heritage asset and may directly organise to fill a void left by shrinking council services. They may, alternately, be motivated by a range of proactive goals to celebrate local heritage or enhance a sense of place, or improve social opportunities and enjoyment for the community. In the former case, the overriding concern is for adequate support and facilitation to be provided (both in terms of guidance, training, and financial support). The sector has engaged in schemes (such as the SPAB’s Maintenance Cooperatives project) to train local volunteers in this way. Appropriate local authority facilitation and enabling action is also necessary, particularly where public ownership and management agreements must be sought. However, the Adopt-a-Monument programme may again provide an existing </w:t>
      </w:r>
      <w:proofErr w:type="spellStart"/>
      <w:r>
        <w:t>sucessful</w:t>
      </w:r>
      <w:proofErr w:type="spellEnd"/>
      <w:r>
        <w:t xml:space="preserve"> model for mediation by the sector. Again, local authority cuts have had an impact on this, with a decline in outreach posts within local authorities and limited capacity of other specialists such as Archaeological Officers often limiting this type of involvement. Perhaps an exception to this is where landscape partnerships are in operation. These schemes have huge potential to provide mechanisms for community initiatives and provide critical professional facilitation. Without this type of capacity, community groups will find barriers to block their potential.</w:t>
      </w:r>
    </w:p>
    <w:p w:rsidR="00823016" w:rsidRDefault="00823016" w:rsidP="00823016">
      <w:pPr>
        <w:ind w:left="0" w:firstLine="0"/>
      </w:pPr>
    </w:p>
    <w:p w:rsidR="00823016" w:rsidRPr="005C69FF" w:rsidRDefault="00823016" w:rsidP="00823016">
      <w:pPr>
        <w:rPr>
          <w:rFonts w:cstheme="minorHAnsi"/>
          <w:b/>
        </w:rPr>
      </w:pPr>
      <w:r w:rsidRPr="005C69FF">
        <w:rPr>
          <w:rFonts w:cstheme="minorHAnsi"/>
          <w:b/>
        </w:rPr>
        <w:t>10. What do you identify as the core services that should be provided by Local Authorities with respect to the historic environment?</w:t>
      </w:r>
    </w:p>
    <w:p w:rsidR="00823016" w:rsidRPr="005C69FF" w:rsidRDefault="00823016" w:rsidP="00823016">
      <w:pPr>
        <w:pStyle w:val="Default"/>
        <w:rPr>
          <w:rFonts w:asciiTheme="minorHAnsi" w:hAnsiTheme="minorHAnsi" w:cstheme="minorHAnsi"/>
          <w:sz w:val="22"/>
          <w:szCs w:val="22"/>
        </w:rPr>
      </w:pPr>
      <w:r w:rsidRPr="005C69FF">
        <w:rPr>
          <w:rFonts w:asciiTheme="minorHAnsi" w:hAnsiTheme="minorHAnsi" w:cstheme="minorHAnsi"/>
          <w:sz w:val="22"/>
          <w:szCs w:val="22"/>
        </w:rPr>
        <w:t xml:space="preserve"> </w:t>
      </w:r>
    </w:p>
    <w:p w:rsidR="00823016" w:rsidRPr="005C69FF" w:rsidRDefault="00823016" w:rsidP="00823016">
      <w:pPr>
        <w:pStyle w:val="Default"/>
        <w:numPr>
          <w:ilvl w:val="0"/>
          <w:numId w:val="2"/>
        </w:numPr>
        <w:ind w:left="284" w:hanging="229"/>
        <w:rPr>
          <w:rFonts w:asciiTheme="minorHAnsi" w:hAnsiTheme="minorHAnsi" w:cstheme="minorHAnsi"/>
          <w:sz w:val="22"/>
          <w:szCs w:val="22"/>
        </w:rPr>
      </w:pPr>
      <w:r w:rsidRPr="005C69FF">
        <w:rPr>
          <w:rFonts w:asciiTheme="minorHAnsi" w:hAnsiTheme="minorHAnsi" w:cstheme="minorHAnsi"/>
          <w:b/>
          <w:bCs/>
          <w:sz w:val="22"/>
          <w:szCs w:val="22"/>
        </w:rPr>
        <w:t xml:space="preserve"> Maintain Historic Environment Records (HERs): </w:t>
      </w:r>
    </w:p>
    <w:p w:rsidR="00823016" w:rsidRPr="005C69FF" w:rsidRDefault="00823016" w:rsidP="00823016">
      <w:pPr>
        <w:pStyle w:val="Default"/>
        <w:ind w:left="284"/>
        <w:rPr>
          <w:rFonts w:asciiTheme="minorHAnsi" w:hAnsiTheme="minorHAnsi" w:cstheme="minorHAnsi"/>
          <w:b/>
          <w:bCs/>
          <w:sz w:val="22"/>
          <w:szCs w:val="22"/>
        </w:rPr>
      </w:pPr>
    </w:p>
    <w:p w:rsidR="00823016" w:rsidRPr="005C69FF" w:rsidRDefault="00823016" w:rsidP="00823016">
      <w:pPr>
        <w:pStyle w:val="Default"/>
        <w:ind w:left="284"/>
        <w:rPr>
          <w:rFonts w:asciiTheme="minorHAnsi" w:hAnsiTheme="minorHAnsi" w:cstheme="minorHAnsi"/>
          <w:sz w:val="22"/>
          <w:szCs w:val="22"/>
        </w:rPr>
      </w:pPr>
      <w:r w:rsidRPr="005C69FF">
        <w:rPr>
          <w:rFonts w:asciiTheme="minorHAnsi" w:hAnsiTheme="minorHAnsi" w:cstheme="minorHAnsi"/>
          <w:sz w:val="22"/>
          <w:szCs w:val="22"/>
        </w:rPr>
        <w:t xml:space="preserve">The bedrock of any archaeology or historic environment service is the Historic Environment Record (HER), which should be a comprehensive, accessible and authoritative record of the local historic environment. This service </w:t>
      </w:r>
      <w:r>
        <w:rPr>
          <w:rFonts w:asciiTheme="minorHAnsi" w:hAnsiTheme="minorHAnsi" w:cstheme="minorHAnsi"/>
          <w:sz w:val="22"/>
          <w:szCs w:val="22"/>
        </w:rPr>
        <w:t xml:space="preserve">must be supported with appropriate expertise. The HER </w:t>
      </w:r>
      <w:r w:rsidRPr="005C69FF">
        <w:rPr>
          <w:rFonts w:asciiTheme="minorHAnsi" w:hAnsiTheme="minorHAnsi" w:cstheme="minorHAnsi"/>
          <w:sz w:val="22"/>
          <w:szCs w:val="22"/>
        </w:rPr>
        <w:t xml:space="preserve">should be regularly updated, adding new records for newly discovered heritage assets (generally this occurs at a rate of 2-5% per year), maintaining access to public (usually free or for a small charge) and developers (for a reasonable charge). It would be beneficial if a degree of uniformity in charging was pursued. </w:t>
      </w:r>
    </w:p>
    <w:p w:rsidR="00823016" w:rsidRPr="005C69FF" w:rsidRDefault="00823016" w:rsidP="00823016">
      <w:pPr>
        <w:pStyle w:val="Default"/>
        <w:ind w:left="284"/>
        <w:rPr>
          <w:rFonts w:asciiTheme="minorHAnsi" w:hAnsiTheme="minorHAnsi" w:cstheme="minorHAnsi"/>
          <w:b/>
          <w:bCs/>
          <w:sz w:val="22"/>
          <w:szCs w:val="22"/>
        </w:rPr>
      </w:pPr>
    </w:p>
    <w:p w:rsidR="00823016" w:rsidRPr="005C69FF" w:rsidRDefault="00823016" w:rsidP="00823016">
      <w:pPr>
        <w:pStyle w:val="Default"/>
        <w:ind w:left="284"/>
        <w:rPr>
          <w:rFonts w:asciiTheme="minorHAnsi" w:hAnsiTheme="minorHAnsi" w:cstheme="minorHAnsi"/>
          <w:sz w:val="22"/>
          <w:szCs w:val="22"/>
        </w:rPr>
      </w:pPr>
      <w:r w:rsidRPr="005C69FF">
        <w:rPr>
          <w:rFonts w:asciiTheme="minorHAnsi" w:hAnsiTheme="minorHAnsi" w:cstheme="minorHAnsi"/>
          <w:sz w:val="22"/>
          <w:szCs w:val="22"/>
        </w:rPr>
        <w:t xml:space="preserve">The HER is used to formulate advice to local authorities for informed planning and decision making, to communities engaged in neighbourhood planning, and to inform those who develop, manage, interpret or study the local historic environment. </w:t>
      </w:r>
    </w:p>
    <w:p w:rsidR="00823016" w:rsidRPr="005C69FF" w:rsidRDefault="00823016" w:rsidP="00823016">
      <w:pPr>
        <w:pStyle w:val="Default"/>
        <w:ind w:left="284"/>
        <w:rPr>
          <w:rFonts w:asciiTheme="minorHAnsi" w:hAnsiTheme="minorHAnsi" w:cstheme="minorHAnsi"/>
          <w:sz w:val="22"/>
          <w:szCs w:val="22"/>
        </w:rPr>
      </w:pPr>
    </w:p>
    <w:p w:rsidR="00823016" w:rsidRPr="005C69FF" w:rsidRDefault="00823016" w:rsidP="00823016">
      <w:pPr>
        <w:pStyle w:val="Default"/>
        <w:rPr>
          <w:rFonts w:asciiTheme="minorHAnsi" w:hAnsiTheme="minorHAnsi" w:cstheme="minorHAnsi"/>
          <w:sz w:val="22"/>
          <w:szCs w:val="22"/>
        </w:rPr>
      </w:pPr>
    </w:p>
    <w:p w:rsidR="00823016" w:rsidRPr="005C69FF" w:rsidRDefault="00823016" w:rsidP="00823016">
      <w:pPr>
        <w:pStyle w:val="Default"/>
        <w:numPr>
          <w:ilvl w:val="0"/>
          <w:numId w:val="2"/>
        </w:numPr>
        <w:ind w:left="284" w:hanging="371"/>
        <w:rPr>
          <w:rFonts w:asciiTheme="minorHAnsi" w:hAnsiTheme="minorHAnsi" w:cstheme="minorHAnsi"/>
          <w:sz w:val="22"/>
          <w:szCs w:val="22"/>
        </w:rPr>
      </w:pPr>
      <w:r w:rsidRPr="005C69FF">
        <w:rPr>
          <w:rFonts w:asciiTheme="minorHAnsi" w:hAnsiTheme="minorHAnsi" w:cstheme="minorHAnsi"/>
          <w:b/>
          <w:bCs/>
          <w:sz w:val="22"/>
          <w:szCs w:val="22"/>
        </w:rPr>
        <w:t xml:space="preserve">Advise on the implementation of national planning guidance and development of local policy to sustain and enhance the significance and setting of local heritage assets </w:t>
      </w:r>
    </w:p>
    <w:p w:rsidR="00823016" w:rsidRPr="005C69FF" w:rsidRDefault="00823016" w:rsidP="00823016">
      <w:pPr>
        <w:pStyle w:val="Default"/>
        <w:rPr>
          <w:rFonts w:asciiTheme="minorHAnsi" w:hAnsiTheme="minorHAnsi" w:cstheme="minorHAnsi"/>
          <w:sz w:val="22"/>
          <w:szCs w:val="22"/>
        </w:rPr>
      </w:pPr>
    </w:p>
    <w:p w:rsidR="00823016" w:rsidRPr="005C69FF" w:rsidRDefault="00823016" w:rsidP="00512C66">
      <w:pPr>
        <w:pStyle w:val="Default"/>
        <w:ind w:left="284"/>
        <w:rPr>
          <w:rFonts w:asciiTheme="minorHAnsi" w:hAnsiTheme="minorHAnsi" w:cstheme="minorHAnsi"/>
          <w:sz w:val="22"/>
          <w:szCs w:val="22"/>
        </w:rPr>
      </w:pPr>
      <w:bookmarkStart w:id="0" w:name="_GoBack"/>
      <w:bookmarkEnd w:id="0"/>
      <w:r w:rsidRPr="005C69FF">
        <w:rPr>
          <w:rFonts w:asciiTheme="minorHAnsi" w:hAnsiTheme="minorHAnsi" w:cstheme="minorHAnsi"/>
          <w:sz w:val="22"/>
          <w:szCs w:val="22"/>
        </w:rPr>
        <w:t xml:space="preserve">Local authority archaeological </w:t>
      </w:r>
      <w:r>
        <w:rPr>
          <w:rFonts w:asciiTheme="minorHAnsi" w:hAnsiTheme="minorHAnsi" w:cstheme="minorHAnsi"/>
          <w:sz w:val="22"/>
          <w:szCs w:val="22"/>
        </w:rPr>
        <w:t xml:space="preserve">and conservation </w:t>
      </w:r>
      <w:r w:rsidRPr="005C69FF">
        <w:rPr>
          <w:rFonts w:asciiTheme="minorHAnsi" w:hAnsiTheme="minorHAnsi" w:cstheme="minorHAnsi"/>
          <w:sz w:val="22"/>
          <w:szCs w:val="22"/>
        </w:rPr>
        <w:t>advisors advise on strategic development and local plans:</w:t>
      </w:r>
    </w:p>
    <w:p w:rsidR="00823016" w:rsidRPr="005C69FF" w:rsidRDefault="00823016" w:rsidP="00823016">
      <w:pPr>
        <w:pStyle w:val="Default"/>
        <w:numPr>
          <w:ilvl w:val="0"/>
          <w:numId w:val="1"/>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lastRenderedPageBreak/>
        <w:t xml:space="preserve">They appraise land proposed to be allocated for development </w:t>
      </w:r>
    </w:p>
    <w:p w:rsidR="00823016" w:rsidRPr="005C69FF" w:rsidRDefault="00823016" w:rsidP="00823016">
      <w:pPr>
        <w:pStyle w:val="Default"/>
        <w:numPr>
          <w:ilvl w:val="0"/>
          <w:numId w:val="1"/>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They ensure local plan policies take a sustainable approach to the historic environment, and seek to exploit its contribution to creating growth, jobs and local identity </w:t>
      </w:r>
    </w:p>
    <w:p w:rsidR="00823016" w:rsidRPr="005C69FF" w:rsidRDefault="00823016" w:rsidP="00823016">
      <w:pPr>
        <w:pStyle w:val="Default"/>
        <w:numPr>
          <w:ilvl w:val="0"/>
          <w:numId w:val="1"/>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They advise and manage the archaeological</w:t>
      </w:r>
      <w:r>
        <w:rPr>
          <w:rFonts w:asciiTheme="minorHAnsi" w:hAnsiTheme="minorHAnsi" w:cstheme="minorHAnsi"/>
          <w:color w:val="auto"/>
          <w:sz w:val="22"/>
          <w:szCs w:val="22"/>
        </w:rPr>
        <w:t xml:space="preserve"> and conservation</w:t>
      </w:r>
      <w:r w:rsidRPr="005C69FF">
        <w:rPr>
          <w:rFonts w:asciiTheme="minorHAnsi" w:hAnsiTheme="minorHAnsi" w:cstheme="minorHAnsi"/>
          <w:color w:val="auto"/>
          <w:sz w:val="22"/>
          <w:szCs w:val="22"/>
        </w:rPr>
        <w:t xml:space="preserve"> implications of major infrastru</w:t>
      </w:r>
      <w:r>
        <w:rPr>
          <w:rFonts w:asciiTheme="minorHAnsi" w:hAnsiTheme="minorHAnsi" w:cstheme="minorHAnsi"/>
          <w:color w:val="auto"/>
          <w:sz w:val="22"/>
          <w:szCs w:val="22"/>
        </w:rPr>
        <w:t>cture development and utilities</w:t>
      </w:r>
    </w:p>
    <w:p w:rsidR="00823016" w:rsidRPr="005C69FF" w:rsidRDefault="00823016" w:rsidP="00823016">
      <w:pPr>
        <w:pStyle w:val="Default"/>
        <w:numPr>
          <w:ilvl w:val="0"/>
          <w:numId w:val="1"/>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They trigger, where necessary, and review, environmental impact assessments </w:t>
      </w:r>
    </w:p>
    <w:p w:rsidR="00823016" w:rsidRPr="005C69FF" w:rsidRDefault="00823016" w:rsidP="00823016">
      <w:pPr>
        <w:pStyle w:val="Default"/>
        <w:spacing w:after="30"/>
        <w:rPr>
          <w:rFonts w:asciiTheme="minorHAnsi" w:hAnsiTheme="minorHAnsi" w:cstheme="minorHAnsi"/>
          <w:color w:val="auto"/>
          <w:sz w:val="22"/>
          <w:szCs w:val="22"/>
        </w:rPr>
      </w:pPr>
    </w:p>
    <w:p w:rsidR="00823016" w:rsidRPr="005C69FF" w:rsidRDefault="00823016" w:rsidP="00823016">
      <w:pPr>
        <w:pStyle w:val="Default"/>
        <w:spacing w:after="30"/>
        <w:ind w:left="284"/>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Local authority archaeological </w:t>
      </w:r>
      <w:r>
        <w:rPr>
          <w:rFonts w:asciiTheme="minorHAnsi" w:hAnsiTheme="minorHAnsi" w:cstheme="minorHAnsi"/>
          <w:color w:val="auto"/>
          <w:sz w:val="22"/>
          <w:szCs w:val="22"/>
        </w:rPr>
        <w:t xml:space="preserve">and conservation </w:t>
      </w:r>
      <w:r w:rsidRPr="005C69FF">
        <w:rPr>
          <w:rFonts w:asciiTheme="minorHAnsi" w:hAnsiTheme="minorHAnsi" w:cstheme="minorHAnsi"/>
          <w:color w:val="auto"/>
          <w:sz w:val="22"/>
          <w:szCs w:val="22"/>
        </w:rPr>
        <w:t>advisors advise planning authorities and developers on planning proposals that may affect archaeological sites</w:t>
      </w:r>
      <w:r>
        <w:rPr>
          <w:rFonts w:asciiTheme="minorHAnsi" w:hAnsiTheme="minorHAnsi" w:cstheme="minorHAnsi"/>
          <w:color w:val="auto"/>
          <w:sz w:val="22"/>
          <w:szCs w:val="22"/>
        </w:rPr>
        <w:t xml:space="preserve"> and historic buildings</w:t>
      </w:r>
      <w:r w:rsidRPr="005C69FF">
        <w:rPr>
          <w:rFonts w:asciiTheme="minorHAnsi" w:hAnsiTheme="minorHAnsi" w:cstheme="minorHAnsi"/>
          <w:color w:val="auto"/>
          <w:sz w:val="22"/>
          <w:szCs w:val="22"/>
        </w:rPr>
        <w:t xml:space="preserve">: </w:t>
      </w:r>
    </w:p>
    <w:p w:rsidR="00823016" w:rsidRPr="005C69FF" w:rsidRDefault="00823016" w:rsidP="00823016">
      <w:pPr>
        <w:pStyle w:val="Default"/>
        <w:numPr>
          <w:ilvl w:val="0"/>
          <w:numId w:val="3"/>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Local authority archaeological </w:t>
      </w:r>
      <w:r>
        <w:rPr>
          <w:rFonts w:asciiTheme="minorHAnsi" w:hAnsiTheme="minorHAnsi" w:cstheme="minorHAnsi"/>
          <w:color w:val="auto"/>
          <w:sz w:val="22"/>
          <w:szCs w:val="22"/>
        </w:rPr>
        <w:t xml:space="preserve">and conservation </w:t>
      </w:r>
      <w:r w:rsidRPr="005C69FF">
        <w:rPr>
          <w:rFonts w:asciiTheme="minorHAnsi" w:hAnsiTheme="minorHAnsi" w:cstheme="minorHAnsi"/>
          <w:color w:val="auto"/>
          <w:sz w:val="22"/>
          <w:szCs w:val="22"/>
        </w:rPr>
        <w:t xml:space="preserve">advisors screen all development proposals </w:t>
      </w:r>
    </w:p>
    <w:p w:rsidR="00823016" w:rsidRPr="005C69FF" w:rsidRDefault="00823016" w:rsidP="00823016">
      <w:pPr>
        <w:pStyle w:val="Default"/>
        <w:numPr>
          <w:ilvl w:val="0"/>
          <w:numId w:val="3"/>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Where necessary they require further archaeological information to enable sustainable planning decisions to be made </w:t>
      </w:r>
    </w:p>
    <w:p w:rsidR="00823016" w:rsidRPr="005C69FF" w:rsidRDefault="00823016" w:rsidP="00823016">
      <w:pPr>
        <w:pStyle w:val="Default"/>
        <w:numPr>
          <w:ilvl w:val="0"/>
          <w:numId w:val="3"/>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In some case they recommend archaeological conditions on planning permissions </w:t>
      </w:r>
    </w:p>
    <w:p w:rsidR="00823016" w:rsidRPr="005C69FF" w:rsidRDefault="00823016" w:rsidP="00823016">
      <w:pPr>
        <w:pStyle w:val="Default"/>
        <w:numPr>
          <w:ilvl w:val="0"/>
          <w:numId w:val="3"/>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They advise developers on managing risk, e.g. from potential constraints caused by nationally important undesignated archaeological sites and/or human remains </w:t>
      </w:r>
    </w:p>
    <w:p w:rsidR="00823016" w:rsidRPr="005C69FF" w:rsidRDefault="00823016" w:rsidP="00823016">
      <w:pPr>
        <w:pStyle w:val="Default"/>
        <w:numPr>
          <w:ilvl w:val="0"/>
          <w:numId w:val="3"/>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They encourage and help developers to create opportunities for community engagement </w:t>
      </w:r>
    </w:p>
    <w:p w:rsidR="00823016" w:rsidRPr="005C69FF" w:rsidRDefault="00823016" w:rsidP="00823016">
      <w:pPr>
        <w:pStyle w:val="Default"/>
        <w:numPr>
          <w:ilvl w:val="0"/>
          <w:numId w:val="3"/>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They provide advice that can be followed through to appeal if necessary </w:t>
      </w:r>
    </w:p>
    <w:p w:rsidR="00823016" w:rsidRPr="005C69FF" w:rsidRDefault="00823016" w:rsidP="00823016">
      <w:pPr>
        <w:pStyle w:val="Default"/>
        <w:numPr>
          <w:ilvl w:val="0"/>
          <w:numId w:val="3"/>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In extreme cases they advise planning officers of the need for enforcement </w:t>
      </w:r>
    </w:p>
    <w:p w:rsidR="00823016" w:rsidRPr="005C69FF" w:rsidRDefault="00823016" w:rsidP="00823016">
      <w:pPr>
        <w:pStyle w:val="Default"/>
        <w:rPr>
          <w:rFonts w:asciiTheme="minorHAnsi" w:hAnsiTheme="minorHAnsi" w:cstheme="minorHAnsi"/>
          <w:color w:val="auto"/>
          <w:sz w:val="22"/>
          <w:szCs w:val="22"/>
        </w:rPr>
      </w:pPr>
    </w:p>
    <w:p w:rsidR="00823016" w:rsidRPr="005C69FF" w:rsidRDefault="00823016" w:rsidP="00823016">
      <w:pPr>
        <w:pStyle w:val="Default"/>
        <w:numPr>
          <w:ilvl w:val="0"/>
          <w:numId w:val="2"/>
        </w:numPr>
        <w:ind w:left="426" w:hanging="371"/>
        <w:rPr>
          <w:rFonts w:asciiTheme="minorHAnsi" w:hAnsiTheme="minorHAnsi" w:cstheme="minorHAnsi"/>
          <w:color w:val="auto"/>
          <w:sz w:val="22"/>
          <w:szCs w:val="22"/>
        </w:rPr>
      </w:pPr>
      <w:r w:rsidRPr="005C69FF">
        <w:rPr>
          <w:rFonts w:asciiTheme="minorHAnsi" w:hAnsiTheme="minorHAnsi" w:cstheme="minorHAnsi"/>
          <w:b/>
          <w:bCs/>
          <w:color w:val="auto"/>
          <w:sz w:val="22"/>
          <w:szCs w:val="22"/>
        </w:rPr>
        <w:t xml:space="preserve">Monitor compliance with planning requirements including conditions on behalf of planning authorities </w:t>
      </w:r>
    </w:p>
    <w:p w:rsidR="00823016" w:rsidRPr="005C69FF" w:rsidRDefault="00823016" w:rsidP="00823016">
      <w:pPr>
        <w:pStyle w:val="Default"/>
        <w:rPr>
          <w:rFonts w:asciiTheme="minorHAnsi" w:hAnsiTheme="minorHAnsi" w:cstheme="minorHAnsi"/>
          <w:color w:val="auto"/>
          <w:sz w:val="22"/>
          <w:szCs w:val="22"/>
        </w:rPr>
      </w:pPr>
    </w:p>
    <w:p w:rsidR="00823016" w:rsidRPr="005C69FF" w:rsidRDefault="00823016" w:rsidP="00823016">
      <w:pPr>
        <w:pStyle w:val="Default"/>
        <w:numPr>
          <w:ilvl w:val="0"/>
          <w:numId w:val="4"/>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Local authority archaeology </w:t>
      </w:r>
      <w:r>
        <w:rPr>
          <w:rFonts w:asciiTheme="minorHAnsi" w:hAnsiTheme="minorHAnsi" w:cstheme="minorHAnsi"/>
          <w:color w:val="auto"/>
          <w:sz w:val="22"/>
          <w:szCs w:val="22"/>
        </w:rPr>
        <w:t xml:space="preserve">and conservation </w:t>
      </w:r>
      <w:r w:rsidRPr="005C69FF">
        <w:rPr>
          <w:rFonts w:asciiTheme="minorHAnsi" w:hAnsiTheme="minorHAnsi" w:cstheme="minorHAnsi"/>
          <w:color w:val="auto"/>
          <w:sz w:val="22"/>
          <w:szCs w:val="22"/>
        </w:rPr>
        <w:t xml:space="preserve">advisors assess the standard of fieldwork and recording, normally specified to comply with Institute for Archaeologists professional standards </w:t>
      </w:r>
    </w:p>
    <w:p w:rsidR="00823016" w:rsidRPr="005C69FF" w:rsidRDefault="00823016" w:rsidP="00823016">
      <w:pPr>
        <w:pStyle w:val="Default"/>
        <w:numPr>
          <w:ilvl w:val="0"/>
          <w:numId w:val="4"/>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They monitor the quality of post excavation assessment, publication and archiving – to ensure that the results of work are reported in the right way </w:t>
      </w:r>
    </w:p>
    <w:p w:rsidR="00823016" w:rsidRPr="005C69FF" w:rsidRDefault="00823016" w:rsidP="00823016">
      <w:pPr>
        <w:pStyle w:val="Default"/>
        <w:numPr>
          <w:ilvl w:val="0"/>
          <w:numId w:val="4"/>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They promote broader public benefit through enhancing understanding and local engagement </w:t>
      </w:r>
    </w:p>
    <w:p w:rsidR="00823016" w:rsidRPr="005C69FF" w:rsidRDefault="00823016" w:rsidP="00823016">
      <w:pPr>
        <w:pStyle w:val="Default"/>
        <w:rPr>
          <w:rFonts w:asciiTheme="minorHAnsi" w:hAnsiTheme="minorHAnsi" w:cstheme="minorHAnsi"/>
          <w:color w:val="auto"/>
          <w:sz w:val="22"/>
          <w:szCs w:val="22"/>
        </w:rPr>
      </w:pPr>
    </w:p>
    <w:p w:rsidR="00823016" w:rsidRPr="005C69FF" w:rsidRDefault="00823016" w:rsidP="00823016">
      <w:pPr>
        <w:pStyle w:val="Default"/>
        <w:numPr>
          <w:ilvl w:val="0"/>
          <w:numId w:val="2"/>
        </w:numPr>
        <w:ind w:left="426" w:hanging="371"/>
        <w:rPr>
          <w:rFonts w:asciiTheme="minorHAnsi" w:hAnsiTheme="minorHAnsi" w:cstheme="minorHAnsi"/>
          <w:color w:val="auto"/>
          <w:sz w:val="22"/>
          <w:szCs w:val="22"/>
        </w:rPr>
      </w:pPr>
      <w:r w:rsidRPr="005C69FF">
        <w:rPr>
          <w:rFonts w:asciiTheme="minorHAnsi" w:hAnsiTheme="minorHAnsi" w:cstheme="minorHAnsi"/>
          <w:b/>
          <w:bCs/>
          <w:color w:val="auto"/>
          <w:sz w:val="22"/>
          <w:szCs w:val="22"/>
        </w:rPr>
        <w:t xml:space="preserve">Annual outputs </w:t>
      </w:r>
    </w:p>
    <w:p w:rsidR="00823016" w:rsidRPr="005C69FF" w:rsidRDefault="00823016" w:rsidP="00823016">
      <w:pPr>
        <w:pStyle w:val="Default"/>
        <w:spacing w:after="30"/>
        <w:rPr>
          <w:rFonts w:asciiTheme="minorHAnsi" w:hAnsiTheme="minorHAnsi" w:cstheme="minorHAnsi"/>
          <w:color w:val="auto"/>
          <w:sz w:val="22"/>
          <w:szCs w:val="22"/>
        </w:rPr>
      </w:pPr>
    </w:p>
    <w:p w:rsidR="00823016" w:rsidRPr="005C69FF" w:rsidRDefault="00823016" w:rsidP="00823016">
      <w:pPr>
        <w:pStyle w:val="Default"/>
        <w:numPr>
          <w:ilvl w:val="0"/>
          <w:numId w:val="5"/>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Local authority archaeology advisors make 15,000 positive planning recommendations annually </w:t>
      </w:r>
    </w:p>
    <w:p w:rsidR="00823016" w:rsidRPr="005C69FF" w:rsidRDefault="00823016" w:rsidP="00823016">
      <w:pPr>
        <w:pStyle w:val="Default"/>
        <w:numPr>
          <w:ilvl w:val="0"/>
          <w:numId w:val="5"/>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This represents 3% of all planning applications </w:t>
      </w:r>
    </w:p>
    <w:p w:rsidR="00823016" w:rsidRPr="005C69FF" w:rsidRDefault="00823016" w:rsidP="00823016">
      <w:pPr>
        <w:pStyle w:val="Default"/>
        <w:numPr>
          <w:ilvl w:val="0"/>
          <w:numId w:val="5"/>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Their recommendations result in 5-6,000 archaeological, development-related projects annually, levering in over £100 million of developer (mainly private-sector) funding for new public understanding and appreciation of the past </w:t>
      </w:r>
    </w:p>
    <w:p w:rsidR="00823016" w:rsidRPr="005C69FF" w:rsidRDefault="00823016" w:rsidP="00823016">
      <w:pPr>
        <w:pStyle w:val="Default"/>
        <w:numPr>
          <w:ilvl w:val="0"/>
          <w:numId w:val="5"/>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Where possible they help developers find sustainable solutions that protect, or impact minimally, on those archaeological sites that are significant </w:t>
      </w:r>
    </w:p>
    <w:p w:rsidR="00823016" w:rsidRPr="005C69FF" w:rsidRDefault="00823016" w:rsidP="00823016">
      <w:pPr>
        <w:pStyle w:val="Default"/>
        <w:numPr>
          <w:ilvl w:val="0"/>
          <w:numId w:val="5"/>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Of all the planning applications, only 100-150 are refused where archaeology is one of the reasons – usually because the development could not be made sustainable or because more information is required </w:t>
      </w:r>
    </w:p>
    <w:p w:rsidR="00823016" w:rsidRPr="005C69FF" w:rsidRDefault="00823016" w:rsidP="00823016">
      <w:pPr>
        <w:pStyle w:val="Default"/>
        <w:rPr>
          <w:rFonts w:asciiTheme="minorHAnsi" w:hAnsiTheme="minorHAnsi" w:cstheme="minorHAnsi"/>
          <w:color w:val="auto"/>
          <w:sz w:val="22"/>
          <w:szCs w:val="22"/>
        </w:rPr>
      </w:pPr>
    </w:p>
    <w:p w:rsidR="00823016" w:rsidRPr="005C69FF" w:rsidRDefault="00823016" w:rsidP="00823016">
      <w:pPr>
        <w:pStyle w:val="Default"/>
        <w:rPr>
          <w:rFonts w:asciiTheme="minorHAnsi" w:hAnsiTheme="minorHAnsi" w:cstheme="minorHAnsi"/>
          <w:color w:val="auto"/>
          <w:sz w:val="22"/>
          <w:szCs w:val="22"/>
        </w:rPr>
      </w:pPr>
      <w:r w:rsidRPr="005C69FF">
        <w:rPr>
          <w:rFonts w:asciiTheme="minorHAnsi" w:hAnsiTheme="minorHAnsi" w:cstheme="minorHAnsi"/>
          <w:b/>
          <w:bCs/>
          <w:color w:val="auto"/>
          <w:sz w:val="22"/>
          <w:szCs w:val="22"/>
        </w:rPr>
        <w:t xml:space="preserve">v. Advice on the management of the rural historic environment </w:t>
      </w:r>
    </w:p>
    <w:p w:rsidR="00823016" w:rsidRPr="005C69FF" w:rsidRDefault="00823016" w:rsidP="00823016">
      <w:pPr>
        <w:pStyle w:val="Default"/>
        <w:rPr>
          <w:rFonts w:asciiTheme="minorHAnsi" w:hAnsiTheme="minorHAnsi" w:cstheme="minorHAnsi"/>
          <w:color w:val="auto"/>
          <w:sz w:val="22"/>
          <w:szCs w:val="22"/>
        </w:rPr>
      </w:pPr>
    </w:p>
    <w:p w:rsidR="00823016" w:rsidRPr="005C69FF" w:rsidRDefault="00823016" w:rsidP="00823016">
      <w:pPr>
        <w:pStyle w:val="Default"/>
        <w:rPr>
          <w:rFonts w:asciiTheme="minorHAnsi" w:hAnsiTheme="minorHAnsi" w:cstheme="minorHAnsi"/>
          <w:color w:val="auto"/>
          <w:sz w:val="22"/>
          <w:szCs w:val="22"/>
        </w:rPr>
      </w:pPr>
      <w:r w:rsidRPr="005C69FF">
        <w:rPr>
          <w:rFonts w:asciiTheme="minorHAnsi" w:hAnsiTheme="minorHAnsi" w:cstheme="minorHAnsi"/>
          <w:color w:val="auto"/>
          <w:sz w:val="22"/>
          <w:szCs w:val="22"/>
        </w:rPr>
        <w:lastRenderedPageBreak/>
        <w:t>It is not only development that may have an adverse impact on important archaeological sites and historic landscapes. The effects of agriculture on sites in the rural landscape can result in severe damage and erosion, even to protected sites. Accordingly</w:t>
      </w:r>
      <w:r>
        <w:rPr>
          <w:rFonts w:asciiTheme="minorHAnsi" w:hAnsiTheme="minorHAnsi" w:cstheme="minorHAnsi"/>
          <w:color w:val="auto"/>
          <w:sz w:val="22"/>
          <w:szCs w:val="22"/>
        </w:rPr>
        <w:t>,</w:t>
      </w:r>
      <w:r w:rsidRPr="005C69FF">
        <w:rPr>
          <w:rFonts w:asciiTheme="minorHAnsi" w:hAnsiTheme="minorHAnsi" w:cstheme="minorHAnsi"/>
          <w:color w:val="auto"/>
          <w:sz w:val="22"/>
          <w:szCs w:val="22"/>
        </w:rPr>
        <w:t xml:space="preserve"> local authority advisors</w:t>
      </w:r>
    </w:p>
    <w:p w:rsidR="00823016" w:rsidRPr="005C69FF" w:rsidRDefault="00823016" w:rsidP="00823016">
      <w:pPr>
        <w:pStyle w:val="Default"/>
        <w:rPr>
          <w:rFonts w:asciiTheme="minorHAnsi" w:hAnsiTheme="minorHAnsi" w:cstheme="minorHAnsi"/>
          <w:sz w:val="22"/>
          <w:szCs w:val="22"/>
        </w:rPr>
      </w:pPr>
    </w:p>
    <w:p w:rsidR="00823016" w:rsidRPr="005C69FF" w:rsidRDefault="00823016" w:rsidP="00823016">
      <w:pPr>
        <w:pStyle w:val="Default"/>
        <w:numPr>
          <w:ilvl w:val="0"/>
          <w:numId w:val="7"/>
        </w:numPr>
        <w:rPr>
          <w:rFonts w:asciiTheme="minorHAnsi" w:hAnsiTheme="minorHAnsi" w:cstheme="minorHAnsi"/>
          <w:sz w:val="22"/>
          <w:szCs w:val="22"/>
        </w:rPr>
      </w:pPr>
      <w:r w:rsidRPr="005C69FF">
        <w:rPr>
          <w:rFonts w:asciiTheme="minorHAnsi" w:hAnsiTheme="minorHAnsi" w:cstheme="minorHAnsi"/>
          <w:sz w:val="22"/>
          <w:szCs w:val="22"/>
        </w:rPr>
        <w:t xml:space="preserve">Provide advice to Natural England and Defra on options for improving the management of archaeological sites, historic buildings and the wider historic landscape through </w:t>
      </w:r>
      <w:proofErr w:type="spellStart"/>
      <w:r w:rsidRPr="005C69FF">
        <w:rPr>
          <w:rFonts w:asciiTheme="minorHAnsi" w:hAnsiTheme="minorHAnsi" w:cstheme="minorHAnsi"/>
          <w:sz w:val="22"/>
          <w:szCs w:val="22"/>
        </w:rPr>
        <w:t>agri</w:t>
      </w:r>
      <w:proofErr w:type="spellEnd"/>
      <w:r w:rsidRPr="005C69FF">
        <w:rPr>
          <w:rFonts w:asciiTheme="minorHAnsi" w:hAnsiTheme="minorHAnsi" w:cstheme="minorHAnsi"/>
          <w:sz w:val="22"/>
          <w:szCs w:val="22"/>
        </w:rPr>
        <w:t>-environment schemes</w:t>
      </w:r>
    </w:p>
    <w:p w:rsidR="00823016" w:rsidRPr="005C69FF" w:rsidRDefault="00823016" w:rsidP="00823016">
      <w:pPr>
        <w:pStyle w:val="Default"/>
        <w:numPr>
          <w:ilvl w:val="0"/>
          <w:numId w:val="7"/>
        </w:numPr>
        <w:rPr>
          <w:rFonts w:asciiTheme="minorHAnsi" w:hAnsiTheme="minorHAnsi" w:cstheme="minorHAnsi"/>
          <w:sz w:val="22"/>
          <w:szCs w:val="22"/>
        </w:rPr>
      </w:pPr>
      <w:r w:rsidRPr="005C69FF">
        <w:rPr>
          <w:rFonts w:asciiTheme="minorHAnsi" w:hAnsiTheme="minorHAnsi" w:cstheme="minorHAnsi"/>
          <w:sz w:val="22"/>
          <w:szCs w:val="22"/>
        </w:rPr>
        <w:t xml:space="preserve">Through these schemes support environmentally sensitive farming and the income it brings to rural communities </w:t>
      </w:r>
    </w:p>
    <w:p w:rsidR="00823016" w:rsidRPr="005C69FF" w:rsidRDefault="00823016" w:rsidP="00823016">
      <w:pPr>
        <w:pStyle w:val="Default"/>
        <w:rPr>
          <w:rFonts w:asciiTheme="minorHAnsi" w:hAnsiTheme="minorHAnsi" w:cstheme="minorHAnsi"/>
          <w:color w:val="auto"/>
          <w:sz w:val="22"/>
          <w:szCs w:val="22"/>
        </w:rPr>
      </w:pPr>
    </w:p>
    <w:p w:rsidR="00823016" w:rsidRPr="005C69FF" w:rsidRDefault="00823016" w:rsidP="00823016">
      <w:pPr>
        <w:pStyle w:val="Default"/>
        <w:rPr>
          <w:rFonts w:asciiTheme="minorHAnsi" w:hAnsiTheme="minorHAnsi" w:cstheme="minorHAnsi"/>
          <w:color w:val="auto"/>
          <w:sz w:val="22"/>
          <w:szCs w:val="22"/>
        </w:rPr>
      </w:pPr>
      <w:r w:rsidRPr="005C69FF">
        <w:rPr>
          <w:rFonts w:asciiTheme="minorHAnsi" w:hAnsiTheme="minorHAnsi" w:cstheme="minorHAnsi"/>
          <w:b/>
          <w:bCs/>
          <w:color w:val="auto"/>
          <w:sz w:val="22"/>
          <w:szCs w:val="22"/>
        </w:rPr>
        <w:t xml:space="preserve">vi. Community outreach and education </w:t>
      </w:r>
    </w:p>
    <w:p w:rsidR="00823016" w:rsidRPr="005C69FF" w:rsidRDefault="00823016" w:rsidP="00823016">
      <w:pPr>
        <w:pStyle w:val="Default"/>
        <w:rPr>
          <w:rFonts w:asciiTheme="minorHAnsi" w:hAnsiTheme="minorHAnsi" w:cstheme="minorHAnsi"/>
          <w:color w:val="auto"/>
          <w:sz w:val="22"/>
          <w:szCs w:val="22"/>
        </w:rPr>
      </w:pPr>
    </w:p>
    <w:p w:rsidR="00823016" w:rsidRPr="005C69FF" w:rsidRDefault="00823016" w:rsidP="00823016">
      <w:pPr>
        <w:pStyle w:val="Default"/>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Local authorities are focuses of their communities, and local authority archaeology advisers respond to the strong community interest in local heritage by: </w:t>
      </w:r>
    </w:p>
    <w:p w:rsidR="00823016" w:rsidRPr="005C69FF" w:rsidRDefault="00823016" w:rsidP="00823016">
      <w:pPr>
        <w:pStyle w:val="Default"/>
        <w:spacing w:after="30"/>
        <w:rPr>
          <w:rFonts w:asciiTheme="minorHAnsi" w:hAnsiTheme="minorHAnsi" w:cstheme="minorHAnsi"/>
          <w:color w:val="auto"/>
          <w:sz w:val="22"/>
          <w:szCs w:val="22"/>
        </w:rPr>
      </w:pPr>
    </w:p>
    <w:p w:rsidR="00823016" w:rsidRPr="005C69FF" w:rsidRDefault="00823016" w:rsidP="00823016">
      <w:pPr>
        <w:pStyle w:val="Default"/>
        <w:numPr>
          <w:ilvl w:val="0"/>
          <w:numId w:val="6"/>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Working with all elements of the community to foster understanding of the historic environment </w:t>
      </w:r>
    </w:p>
    <w:p w:rsidR="00823016" w:rsidRPr="005C69FF" w:rsidRDefault="00823016" w:rsidP="00823016">
      <w:pPr>
        <w:pStyle w:val="Default"/>
        <w:numPr>
          <w:ilvl w:val="0"/>
          <w:numId w:val="6"/>
        </w:numPr>
        <w:spacing w:after="30"/>
        <w:rPr>
          <w:rFonts w:asciiTheme="minorHAnsi" w:hAnsiTheme="minorHAnsi" w:cstheme="minorHAnsi"/>
          <w:color w:val="auto"/>
          <w:sz w:val="22"/>
          <w:szCs w:val="22"/>
        </w:rPr>
      </w:pPr>
      <w:r w:rsidRPr="005C69FF">
        <w:rPr>
          <w:rFonts w:asciiTheme="minorHAnsi" w:hAnsiTheme="minorHAnsi" w:cstheme="minorHAnsi"/>
          <w:color w:val="auto"/>
          <w:sz w:val="22"/>
          <w:szCs w:val="22"/>
        </w:rPr>
        <w:t xml:space="preserve">Where resources permit, leading </w:t>
      </w:r>
      <w:r>
        <w:rPr>
          <w:rFonts w:asciiTheme="minorHAnsi" w:hAnsiTheme="minorHAnsi" w:cstheme="minorHAnsi"/>
          <w:color w:val="auto"/>
          <w:sz w:val="22"/>
          <w:szCs w:val="22"/>
        </w:rPr>
        <w:t xml:space="preserve">– or enabling – </w:t>
      </w:r>
      <w:r w:rsidRPr="005C69FF">
        <w:rPr>
          <w:rFonts w:asciiTheme="minorHAnsi" w:hAnsiTheme="minorHAnsi" w:cstheme="minorHAnsi"/>
          <w:color w:val="auto"/>
          <w:sz w:val="22"/>
          <w:szCs w:val="22"/>
        </w:rPr>
        <w:t xml:space="preserve">community-based projects to explore the local historic environment, and through this contributing to skills development, learning and community cohesion </w:t>
      </w:r>
    </w:p>
    <w:p w:rsidR="00823016" w:rsidRDefault="00823016" w:rsidP="00823016">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This role is particularly under threat due to recent budget cuts, as many authorities prioritise core development control functions, however there is a strong relevance to this type of, particularly enabling, activity, as localism agendas seek to improve the utilisation of community enthusiasm for heritage, and funding from the likes of the Heritage Lottery Fund continues to drive local heritage value and protection (this is a clear cross-over with the Constructive Conservation and Sustainable Management Group).</w:t>
      </w:r>
    </w:p>
    <w:p w:rsidR="00823016" w:rsidRDefault="00823016" w:rsidP="00823016">
      <w:pPr>
        <w:ind w:left="0" w:firstLine="0"/>
      </w:pPr>
    </w:p>
    <w:p w:rsidR="00823016" w:rsidRDefault="00823016" w:rsidP="00823016">
      <w:pPr>
        <w:ind w:left="0" w:firstLine="0"/>
      </w:pPr>
    </w:p>
    <w:p w:rsidR="00823016" w:rsidRPr="009B0723" w:rsidRDefault="00823016" w:rsidP="00823016">
      <w:pPr>
        <w:rPr>
          <w:b/>
        </w:rPr>
      </w:pPr>
      <w:r w:rsidRPr="00CB6A07">
        <w:rPr>
          <w:b/>
        </w:rPr>
        <w:t>11. How do you see the new Apprenticeship models as best building the capacity of the workforce of the historic environment sector?</w:t>
      </w:r>
    </w:p>
    <w:p w:rsidR="00823016" w:rsidRDefault="00823016" w:rsidP="00823016">
      <w:pPr>
        <w:spacing w:after="0" w:line="240" w:lineRule="auto"/>
        <w:ind w:left="0" w:firstLine="0"/>
      </w:pPr>
      <w:r w:rsidRPr="00A02E78">
        <w:t>Apprenticeships</w:t>
      </w:r>
      <w:r>
        <w:t xml:space="preserve"> are a positive way in which local authorities and sector employers can address common issues of access, capacity and succession. For the archaeology sector, apprenticeships are one way in which contractors should be able to seek to narrow the skills gap, ensure effective succession planning, and train new entrants into the profession. Many of the larger contractors are developing extremely promising programmes, but it is important to encourage professionals to design apprenticeships into larger projects. In some cases, this may be possible to secure through planning conditions. HE should expect to see commitment to the apprenticeships in any successful bid for SMC for archaeological purposes, and in most archaeological fieldwork it funds. Funded projects like the HLF’s Skills for the Future have been extremely successful. </w:t>
      </w:r>
    </w:p>
    <w:p w:rsidR="00823016" w:rsidRDefault="00823016" w:rsidP="00823016">
      <w:pPr>
        <w:spacing w:after="0" w:line="240" w:lineRule="auto"/>
      </w:pPr>
    </w:p>
    <w:p w:rsidR="00823016" w:rsidRDefault="00823016" w:rsidP="00823016">
      <w:pPr>
        <w:ind w:left="0" w:firstLine="0"/>
      </w:pPr>
      <w:r>
        <w:t>Central government apprenticeships schemes could be better utilised within the sector. Many small and medium-sized contractors are potential beneficiaries from government support for apprenticeships. Involvement in these schemes could be encouraged by sector actors, or guidance developed.</w:t>
      </w:r>
    </w:p>
    <w:p w:rsidR="00823016" w:rsidRDefault="00823016" w:rsidP="00823016">
      <w:pPr>
        <w:ind w:left="0" w:firstLine="0"/>
      </w:pPr>
      <w:r>
        <w:t xml:space="preserve">CIfA have published good practice guidance for designing workplace learning schemes and is available here: </w:t>
      </w:r>
      <w:hyperlink r:id="rId6" w:history="1">
        <w:r>
          <w:rPr>
            <w:rStyle w:val="Hyperlink"/>
          </w:rPr>
          <w:t>http://www.archaeologists.net/sites/default/files/2014.PPP_.Training-toolkit-web_0.pdf</w:t>
        </w:r>
      </w:hyperlink>
      <w:r>
        <w:t xml:space="preserve"> along with supporting resources, also on the website.</w:t>
      </w:r>
    </w:p>
    <w:p w:rsidR="00823016" w:rsidRDefault="00823016" w:rsidP="00823016">
      <w:pPr>
        <w:ind w:left="0" w:firstLine="0"/>
      </w:pPr>
    </w:p>
    <w:p w:rsidR="00823016" w:rsidRPr="00653C3A" w:rsidRDefault="00823016" w:rsidP="00823016">
      <w:pPr>
        <w:rPr>
          <w:b/>
        </w:rPr>
      </w:pPr>
      <w:r w:rsidRPr="00CB6A07">
        <w:rPr>
          <w:b/>
        </w:rPr>
        <w:t>12. What other means are there to increase the capacity for the protection of the historic environment including, for example, contributions of volunteers?</w:t>
      </w:r>
    </w:p>
    <w:p w:rsidR="00823016" w:rsidRDefault="00823016" w:rsidP="00823016">
      <w:pPr>
        <w:ind w:left="0" w:firstLine="0"/>
      </w:pPr>
      <w:r>
        <w:t xml:space="preserve">One aspect of increasing capacity is surely protecting existing capacity. It will therefore be important to address the weaknesses of proposed and agreed changes to the planning system. </w:t>
      </w:r>
    </w:p>
    <w:p w:rsidR="00823016" w:rsidRPr="007B093C" w:rsidRDefault="00823016" w:rsidP="00823016">
      <w:pPr>
        <w:ind w:left="0" w:firstLine="0"/>
      </w:pPr>
      <w:r>
        <w:t>E</w:t>
      </w:r>
      <w:r w:rsidRPr="00F01A9A">
        <w:t>ncouraging</w:t>
      </w:r>
      <w:r>
        <w:t xml:space="preserve"> and equipping local stakeholders to be better advocates for the historic environment is an important activity for the sector to be involved in. The CBA’s Local Heritage Engagement Network seeks to do this by providing structured guidance and a peer-learning network where examples of campaigns and advocacy concerns could promote action in other parts of the country.</w:t>
      </w:r>
    </w:p>
    <w:p w:rsidR="00823016" w:rsidRDefault="00823016" w:rsidP="00823016">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However, there is a concern that using volunteers to increase capacity is considered primarily as a way to add value to existing professional capacity, and is not seen as a substitute for such things as core Local Authority services and adequate legislation and policy.</w:t>
      </w:r>
    </w:p>
    <w:p w:rsidR="00823016" w:rsidRDefault="00823016" w:rsidP="00823016">
      <w:pPr>
        <w:ind w:left="0" w:firstLine="0"/>
      </w:pPr>
    </w:p>
    <w:p w:rsidR="00512C66" w:rsidRPr="007A0930" w:rsidRDefault="00512C66" w:rsidP="00512C66">
      <w:pPr>
        <w:rPr>
          <w:b/>
        </w:rPr>
      </w:pPr>
      <w:r w:rsidRPr="007A0930">
        <w:rPr>
          <w:b/>
        </w:rPr>
        <w:t>13. What are the key challenges for improving diversity in public engagement with the historic environment in England?</w:t>
      </w:r>
    </w:p>
    <w:p w:rsidR="00512C66" w:rsidRDefault="00512C66" w:rsidP="00512C66">
      <w:pPr>
        <w:ind w:left="0" w:firstLine="0"/>
      </w:pPr>
      <w:r>
        <w:t>The continued focus on most sector activity on a narrow spectrum of 'national' heritage, without giving equal attention to diverse local heritages. Although fantastic work to access and celebrate diverse local heritages does take place, nationally, focus on tourist assets creates a disenfranchis</w:t>
      </w:r>
      <w:r>
        <w:t xml:space="preserve">ement among diverse audiences. </w:t>
      </w:r>
    </w:p>
    <w:p w:rsidR="00512C66" w:rsidRDefault="00512C66" w:rsidP="00512C66">
      <w:pPr>
        <w:ind w:left="0" w:firstLine="0"/>
      </w:pPr>
      <w:r>
        <w:t xml:space="preserve">It would be extremely interesting to see data collected of recent immigrants and BME communities as to their perceptions of 'heritage'. This data should look deeply at issues such as belonging and identity, and not simply </w:t>
      </w:r>
      <w:r>
        <w:t>attendance</w:t>
      </w:r>
      <w:r>
        <w:t>. Research should consider heritage in a broad sense, and seek to assess whether local heritage and typical visitor attractions are viewed differently. A qualitative approach to this issue would also be beneficial to understand personal reflections. It is, however, extremely encouraging that recent Historic England data shows a narrowing gap in participation and visitation of heritage sites among traditionally underrepresented social groups.</w:t>
      </w:r>
    </w:p>
    <w:p w:rsidR="00823016" w:rsidRPr="007A0930" w:rsidRDefault="00823016" w:rsidP="00823016">
      <w:pPr>
        <w:rPr>
          <w:b/>
        </w:rPr>
      </w:pPr>
      <w:r w:rsidRPr="007A0930">
        <w:rPr>
          <w:b/>
        </w:rPr>
        <w:t>14. Where do the opportunities for increasing diversity in public engagement with the historic environment in England lie?</w:t>
      </w:r>
    </w:p>
    <w:p w:rsidR="00823016" w:rsidRPr="0032596D" w:rsidRDefault="00823016" w:rsidP="00823016">
      <w:pPr>
        <w:ind w:left="0" w:firstLine="0"/>
        <w:rPr>
          <w:rFonts w:eastAsia="Times New Roman"/>
        </w:rPr>
      </w:pPr>
      <w:r>
        <w:t>In addition to diversity in public engagement, it is important to consider access and diversity within the professional workforce. T</w:t>
      </w:r>
      <w:r>
        <w:rPr>
          <w:rFonts w:eastAsia="Times New Roman"/>
        </w:rPr>
        <w:t xml:space="preserve">here is a significant lack of diversity within the sector itself, which needs to be both recognised and addressed. We don’t have a series of priority actions for this, but we would very much welcome a recognition of initiatives that recognise the lack of diversity within the sector. Achievable, practical, examples of sector activities include; ensuring apprenticeships recognise equal opportunities, or producing guidance for disability access to events. A more diverse sector should </w:t>
      </w:r>
      <w:r>
        <w:rPr>
          <w:rFonts w:eastAsia="Times New Roman"/>
          <w:i/>
          <w:iCs/>
        </w:rPr>
        <w:t>de facto</w:t>
      </w:r>
      <w:r>
        <w:rPr>
          <w:rFonts w:eastAsia="Times New Roman"/>
        </w:rPr>
        <w:t> be able to more readily engage with a more diverse public.</w:t>
      </w:r>
    </w:p>
    <w:p w:rsidR="00512C66" w:rsidRDefault="00512C66" w:rsidP="00512C66">
      <w:pPr>
        <w:rPr>
          <w:b/>
        </w:rPr>
      </w:pPr>
    </w:p>
    <w:p w:rsidR="00512C66" w:rsidRPr="007A0930" w:rsidRDefault="00512C66" w:rsidP="00512C66">
      <w:pPr>
        <w:rPr>
          <w:b/>
        </w:rPr>
      </w:pPr>
      <w:r w:rsidRPr="007A0930">
        <w:rPr>
          <w:b/>
        </w:rPr>
        <w:t>15. What are the (one or two) most important practical actions a heritage body with limited resources might take to increase diversity as a first step?</w:t>
      </w:r>
    </w:p>
    <w:p w:rsidR="00512C66" w:rsidRDefault="00512C66" w:rsidP="00512C66">
      <w:pPr>
        <w:pStyle w:val="ListParagraph"/>
        <w:numPr>
          <w:ilvl w:val="0"/>
          <w:numId w:val="8"/>
        </w:numPr>
      </w:pPr>
      <w:r>
        <w:t>Review content on their web-pages and publically accessible material and consider audience appeal</w:t>
      </w:r>
    </w:p>
    <w:p w:rsidR="00512C66" w:rsidRDefault="00512C66" w:rsidP="00512C66">
      <w:pPr>
        <w:pStyle w:val="ListParagraph"/>
        <w:numPr>
          <w:ilvl w:val="0"/>
          <w:numId w:val="8"/>
        </w:numPr>
      </w:pPr>
      <w:r>
        <w:lastRenderedPageBreak/>
        <w:t>Explore partnerships with organisations which work regularly with diverse communities to share knowledge and seek opportunities for new projects or practices.</w:t>
      </w:r>
    </w:p>
    <w:p w:rsidR="00823016" w:rsidRDefault="00823016" w:rsidP="00823016">
      <w:pPr>
        <w:ind w:left="0" w:firstLine="0"/>
      </w:pPr>
    </w:p>
    <w:p w:rsidR="00512C66" w:rsidRPr="007A0930" w:rsidRDefault="00512C66" w:rsidP="00512C66">
      <w:pPr>
        <w:ind w:left="284" w:hanging="284"/>
        <w:rPr>
          <w:b/>
        </w:rPr>
      </w:pPr>
      <w:r w:rsidRPr="007A0930">
        <w:rPr>
          <w:b/>
        </w:rPr>
        <w:t>16. What support might you need from Heritage 2020 when talking to local politicians about the value of heritage?</w:t>
      </w:r>
    </w:p>
    <w:p w:rsidR="00512C66" w:rsidRDefault="00512C66" w:rsidP="00512C66">
      <w:pPr>
        <w:pStyle w:val="ListParagraph"/>
        <w:numPr>
          <w:ilvl w:val="0"/>
          <w:numId w:val="9"/>
        </w:numPr>
      </w:pPr>
      <w:r>
        <w:t>An agreed set of shared principles for why heritage matters &amp; sector-wide commitment to promote them</w:t>
      </w:r>
    </w:p>
    <w:p w:rsidR="00512C66" w:rsidRDefault="00512C66" w:rsidP="00512C66">
      <w:pPr>
        <w:pStyle w:val="ListParagraph"/>
        <w:numPr>
          <w:ilvl w:val="0"/>
          <w:numId w:val="9"/>
        </w:numPr>
      </w:pPr>
      <w:r>
        <w:t>A list of broad sector goals for each annual period (e.g. timetable for influencing manifestos, elections, policy agenda, party conferences)</w:t>
      </w:r>
    </w:p>
    <w:p w:rsidR="00512C66" w:rsidRDefault="00512C66" w:rsidP="00823016">
      <w:pPr>
        <w:ind w:left="0" w:firstLine="0"/>
      </w:pPr>
    </w:p>
    <w:p w:rsidR="00512C66" w:rsidRPr="00512C66" w:rsidRDefault="00512C66" w:rsidP="00823016">
      <w:pPr>
        <w:ind w:left="0" w:firstLine="0"/>
        <w:rPr>
          <w:b/>
        </w:rPr>
      </w:pPr>
      <w:r w:rsidRPr="00512C66">
        <w:rPr>
          <w:b/>
        </w:rPr>
        <w:t>19. Are there any other comments that you would like to make on this first phase of Heritage 2020 activity?</w:t>
      </w:r>
    </w:p>
    <w:p w:rsidR="00512C66" w:rsidRPr="00823016" w:rsidRDefault="00512C66" w:rsidP="00823016">
      <w:pPr>
        <w:ind w:left="0" w:firstLine="0"/>
      </w:pPr>
      <w:r w:rsidRPr="00512C66">
        <w:t>It is important to progress to a stage where action plans are in place and projects are being taken forward. Some groups may wish to pursue actions jointly with other bodies, or perhaps look to reassess whether the right bodies are on the right committees. An updated mandate to all sector bodies may be useful to prompt stakeholders to consider internal changes as a result of the programme's activity.</w:t>
      </w:r>
    </w:p>
    <w:sectPr w:rsidR="00512C66" w:rsidRPr="00823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99F"/>
    <w:multiLevelType w:val="hybridMultilevel"/>
    <w:tmpl w:val="6D0E0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648A5"/>
    <w:multiLevelType w:val="hybridMultilevel"/>
    <w:tmpl w:val="35405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D6B42"/>
    <w:multiLevelType w:val="hybridMultilevel"/>
    <w:tmpl w:val="3FFE4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CD65AF"/>
    <w:multiLevelType w:val="hybridMultilevel"/>
    <w:tmpl w:val="568E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86AD6"/>
    <w:multiLevelType w:val="hybridMultilevel"/>
    <w:tmpl w:val="0D7C8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B062F2"/>
    <w:multiLevelType w:val="hybridMultilevel"/>
    <w:tmpl w:val="7326EF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062AAC"/>
    <w:multiLevelType w:val="hybridMultilevel"/>
    <w:tmpl w:val="7B2C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F6E2C"/>
    <w:multiLevelType w:val="hybridMultilevel"/>
    <w:tmpl w:val="C226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6181"/>
    <w:multiLevelType w:val="hybridMultilevel"/>
    <w:tmpl w:val="D0F6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700D1"/>
    <w:multiLevelType w:val="hybridMultilevel"/>
    <w:tmpl w:val="A81E3284"/>
    <w:lvl w:ilvl="0" w:tplc="E56A8FE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3"/>
  </w:num>
  <w:num w:numId="5">
    <w:abstractNumId w:val="8"/>
  </w:num>
  <w:num w:numId="6">
    <w:abstractNumId w:val="7"/>
  </w:num>
  <w:num w:numId="7">
    <w:abstractNumId w:val="0"/>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016"/>
    <w:rsid w:val="00000645"/>
    <w:rsid w:val="000010CF"/>
    <w:rsid w:val="000017C0"/>
    <w:rsid w:val="00002E73"/>
    <w:rsid w:val="0000329C"/>
    <w:rsid w:val="0000361F"/>
    <w:rsid w:val="00003C32"/>
    <w:rsid w:val="00004AED"/>
    <w:rsid w:val="00004C04"/>
    <w:rsid w:val="00005150"/>
    <w:rsid w:val="0000545C"/>
    <w:rsid w:val="00005CEB"/>
    <w:rsid w:val="00005EA4"/>
    <w:rsid w:val="00006280"/>
    <w:rsid w:val="00006781"/>
    <w:rsid w:val="00006D56"/>
    <w:rsid w:val="0000777D"/>
    <w:rsid w:val="00007F94"/>
    <w:rsid w:val="00011DCE"/>
    <w:rsid w:val="00011F92"/>
    <w:rsid w:val="0001289C"/>
    <w:rsid w:val="0001363D"/>
    <w:rsid w:val="00013772"/>
    <w:rsid w:val="00013D3C"/>
    <w:rsid w:val="000144A8"/>
    <w:rsid w:val="00015045"/>
    <w:rsid w:val="00015C5C"/>
    <w:rsid w:val="00015CFE"/>
    <w:rsid w:val="00016A4B"/>
    <w:rsid w:val="00016A50"/>
    <w:rsid w:val="00016D94"/>
    <w:rsid w:val="00017397"/>
    <w:rsid w:val="00017BEB"/>
    <w:rsid w:val="00017DB4"/>
    <w:rsid w:val="00020635"/>
    <w:rsid w:val="00020CA5"/>
    <w:rsid w:val="00021D92"/>
    <w:rsid w:val="00023BB2"/>
    <w:rsid w:val="00024721"/>
    <w:rsid w:val="00024877"/>
    <w:rsid w:val="00024F83"/>
    <w:rsid w:val="0002529A"/>
    <w:rsid w:val="000256BF"/>
    <w:rsid w:val="00025732"/>
    <w:rsid w:val="000273BF"/>
    <w:rsid w:val="00027417"/>
    <w:rsid w:val="000312E6"/>
    <w:rsid w:val="000317B2"/>
    <w:rsid w:val="00031F99"/>
    <w:rsid w:val="00033AD4"/>
    <w:rsid w:val="00033E67"/>
    <w:rsid w:val="000349D9"/>
    <w:rsid w:val="00034D63"/>
    <w:rsid w:val="00034DA3"/>
    <w:rsid w:val="000353C9"/>
    <w:rsid w:val="00035862"/>
    <w:rsid w:val="000358DA"/>
    <w:rsid w:val="00035ADE"/>
    <w:rsid w:val="00036211"/>
    <w:rsid w:val="00036454"/>
    <w:rsid w:val="00036583"/>
    <w:rsid w:val="00037249"/>
    <w:rsid w:val="000374DD"/>
    <w:rsid w:val="000376D9"/>
    <w:rsid w:val="0004040B"/>
    <w:rsid w:val="00040413"/>
    <w:rsid w:val="00041A1D"/>
    <w:rsid w:val="00042304"/>
    <w:rsid w:val="000429E0"/>
    <w:rsid w:val="0004380C"/>
    <w:rsid w:val="00043834"/>
    <w:rsid w:val="00043A87"/>
    <w:rsid w:val="00043D5B"/>
    <w:rsid w:val="000443E5"/>
    <w:rsid w:val="00044454"/>
    <w:rsid w:val="000445A5"/>
    <w:rsid w:val="000445AE"/>
    <w:rsid w:val="00044A69"/>
    <w:rsid w:val="00045EAA"/>
    <w:rsid w:val="00045FFE"/>
    <w:rsid w:val="0004674C"/>
    <w:rsid w:val="0004742B"/>
    <w:rsid w:val="000476AC"/>
    <w:rsid w:val="000478B0"/>
    <w:rsid w:val="0005060E"/>
    <w:rsid w:val="00050AE9"/>
    <w:rsid w:val="00050EE0"/>
    <w:rsid w:val="0005101D"/>
    <w:rsid w:val="00051039"/>
    <w:rsid w:val="00051266"/>
    <w:rsid w:val="000522E7"/>
    <w:rsid w:val="0005286F"/>
    <w:rsid w:val="00052977"/>
    <w:rsid w:val="00052D6E"/>
    <w:rsid w:val="00053568"/>
    <w:rsid w:val="000537A2"/>
    <w:rsid w:val="00053EB9"/>
    <w:rsid w:val="0005448F"/>
    <w:rsid w:val="00055340"/>
    <w:rsid w:val="00055BD5"/>
    <w:rsid w:val="00056041"/>
    <w:rsid w:val="0005657C"/>
    <w:rsid w:val="00056C3A"/>
    <w:rsid w:val="00056FD6"/>
    <w:rsid w:val="00057AAF"/>
    <w:rsid w:val="00057CF4"/>
    <w:rsid w:val="0006048B"/>
    <w:rsid w:val="0006055B"/>
    <w:rsid w:val="000615F6"/>
    <w:rsid w:val="0006212B"/>
    <w:rsid w:val="0006221A"/>
    <w:rsid w:val="000622CD"/>
    <w:rsid w:val="0006293D"/>
    <w:rsid w:val="00064300"/>
    <w:rsid w:val="0006460D"/>
    <w:rsid w:val="00064622"/>
    <w:rsid w:val="00065FAD"/>
    <w:rsid w:val="000662B2"/>
    <w:rsid w:val="000667D6"/>
    <w:rsid w:val="0006730E"/>
    <w:rsid w:val="00067331"/>
    <w:rsid w:val="000703A1"/>
    <w:rsid w:val="000709D5"/>
    <w:rsid w:val="000712A6"/>
    <w:rsid w:val="00071469"/>
    <w:rsid w:val="00072550"/>
    <w:rsid w:val="000732CC"/>
    <w:rsid w:val="00073539"/>
    <w:rsid w:val="0007399F"/>
    <w:rsid w:val="000739C4"/>
    <w:rsid w:val="00074CB7"/>
    <w:rsid w:val="00074E9F"/>
    <w:rsid w:val="0007501C"/>
    <w:rsid w:val="000755F1"/>
    <w:rsid w:val="000760BA"/>
    <w:rsid w:val="000765B5"/>
    <w:rsid w:val="00076CF9"/>
    <w:rsid w:val="00077A79"/>
    <w:rsid w:val="00077E62"/>
    <w:rsid w:val="00080505"/>
    <w:rsid w:val="00080784"/>
    <w:rsid w:val="0008106D"/>
    <w:rsid w:val="000810C2"/>
    <w:rsid w:val="00081765"/>
    <w:rsid w:val="00081799"/>
    <w:rsid w:val="00081876"/>
    <w:rsid w:val="000819C8"/>
    <w:rsid w:val="00081A4E"/>
    <w:rsid w:val="00082416"/>
    <w:rsid w:val="000828E3"/>
    <w:rsid w:val="00082921"/>
    <w:rsid w:val="00083442"/>
    <w:rsid w:val="00083569"/>
    <w:rsid w:val="00083641"/>
    <w:rsid w:val="00083862"/>
    <w:rsid w:val="00083A4F"/>
    <w:rsid w:val="00083D2A"/>
    <w:rsid w:val="00083EED"/>
    <w:rsid w:val="00084EBE"/>
    <w:rsid w:val="00085B3E"/>
    <w:rsid w:val="00085B5F"/>
    <w:rsid w:val="0008605D"/>
    <w:rsid w:val="00086098"/>
    <w:rsid w:val="0008616A"/>
    <w:rsid w:val="00087A18"/>
    <w:rsid w:val="00090530"/>
    <w:rsid w:val="00090EFD"/>
    <w:rsid w:val="00090FFA"/>
    <w:rsid w:val="00091087"/>
    <w:rsid w:val="00091E30"/>
    <w:rsid w:val="00091E5B"/>
    <w:rsid w:val="00092A21"/>
    <w:rsid w:val="000931DB"/>
    <w:rsid w:val="00093561"/>
    <w:rsid w:val="00093B76"/>
    <w:rsid w:val="00093CE0"/>
    <w:rsid w:val="0009442F"/>
    <w:rsid w:val="00094AD3"/>
    <w:rsid w:val="00094E51"/>
    <w:rsid w:val="00095728"/>
    <w:rsid w:val="0009620A"/>
    <w:rsid w:val="00096D1C"/>
    <w:rsid w:val="00096D71"/>
    <w:rsid w:val="000A06A1"/>
    <w:rsid w:val="000A0B30"/>
    <w:rsid w:val="000A0FF2"/>
    <w:rsid w:val="000A114E"/>
    <w:rsid w:val="000A1181"/>
    <w:rsid w:val="000A1DB5"/>
    <w:rsid w:val="000A2FF1"/>
    <w:rsid w:val="000A3433"/>
    <w:rsid w:val="000A37F5"/>
    <w:rsid w:val="000A43F8"/>
    <w:rsid w:val="000A46B7"/>
    <w:rsid w:val="000A4DAA"/>
    <w:rsid w:val="000A4DB8"/>
    <w:rsid w:val="000A4E27"/>
    <w:rsid w:val="000A5079"/>
    <w:rsid w:val="000A523D"/>
    <w:rsid w:val="000A56EC"/>
    <w:rsid w:val="000A6751"/>
    <w:rsid w:val="000A6912"/>
    <w:rsid w:val="000A77AF"/>
    <w:rsid w:val="000A79B5"/>
    <w:rsid w:val="000A7AC4"/>
    <w:rsid w:val="000A7DEB"/>
    <w:rsid w:val="000B0675"/>
    <w:rsid w:val="000B0B5A"/>
    <w:rsid w:val="000B2588"/>
    <w:rsid w:val="000B27EA"/>
    <w:rsid w:val="000B2A7A"/>
    <w:rsid w:val="000B2E67"/>
    <w:rsid w:val="000B3075"/>
    <w:rsid w:val="000B3157"/>
    <w:rsid w:val="000B3C8B"/>
    <w:rsid w:val="000B4661"/>
    <w:rsid w:val="000B64FA"/>
    <w:rsid w:val="000B661D"/>
    <w:rsid w:val="000B68B3"/>
    <w:rsid w:val="000B758A"/>
    <w:rsid w:val="000B7667"/>
    <w:rsid w:val="000B7B7E"/>
    <w:rsid w:val="000B7B8D"/>
    <w:rsid w:val="000C0A0A"/>
    <w:rsid w:val="000C0A85"/>
    <w:rsid w:val="000C0CA3"/>
    <w:rsid w:val="000C0CE0"/>
    <w:rsid w:val="000C0E31"/>
    <w:rsid w:val="000C130F"/>
    <w:rsid w:val="000C34B9"/>
    <w:rsid w:val="000C3CB0"/>
    <w:rsid w:val="000C510D"/>
    <w:rsid w:val="000C530A"/>
    <w:rsid w:val="000C5C5A"/>
    <w:rsid w:val="000C610B"/>
    <w:rsid w:val="000C67B0"/>
    <w:rsid w:val="000C6AE5"/>
    <w:rsid w:val="000C6DAB"/>
    <w:rsid w:val="000C720B"/>
    <w:rsid w:val="000D0255"/>
    <w:rsid w:val="000D052B"/>
    <w:rsid w:val="000D06E6"/>
    <w:rsid w:val="000D079F"/>
    <w:rsid w:val="000D093B"/>
    <w:rsid w:val="000D1191"/>
    <w:rsid w:val="000D1326"/>
    <w:rsid w:val="000D16D2"/>
    <w:rsid w:val="000D2226"/>
    <w:rsid w:val="000D2FDF"/>
    <w:rsid w:val="000D482B"/>
    <w:rsid w:val="000D4AF2"/>
    <w:rsid w:val="000D4B10"/>
    <w:rsid w:val="000D5274"/>
    <w:rsid w:val="000D56F8"/>
    <w:rsid w:val="000D6736"/>
    <w:rsid w:val="000D6E1F"/>
    <w:rsid w:val="000D7261"/>
    <w:rsid w:val="000E021F"/>
    <w:rsid w:val="000E0931"/>
    <w:rsid w:val="000E3217"/>
    <w:rsid w:val="000E3D8C"/>
    <w:rsid w:val="000E41FE"/>
    <w:rsid w:val="000E4207"/>
    <w:rsid w:val="000E437C"/>
    <w:rsid w:val="000E500C"/>
    <w:rsid w:val="000E54B3"/>
    <w:rsid w:val="000E5566"/>
    <w:rsid w:val="000E57B6"/>
    <w:rsid w:val="000E5EA5"/>
    <w:rsid w:val="000E5ECF"/>
    <w:rsid w:val="000E63CF"/>
    <w:rsid w:val="000F0197"/>
    <w:rsid w:val="000F055D"/>
    <w:rsid w:val="000F06AD"/>
    <w:rsid w:val="000F1423"/>
    <w:rsid w:val="000F1AF4"/>
    <w:rsid w:val="000F1B8C"/>
    <w:rsid w:val="000F25C3"/>
    <w:rsid w:val="000F2923"/>
    <w:rsid w:val="000F3040"/>
    <w:rsid w:val="000F31FF"/>
    <w:rsid w:val="000F4263"/>
    <w:rsid w:val="000F4288"/>
    <w:rsid w:val="000F44BC"/>
    <w:rsid w:val="000F457D"/>
    <w:rsid w:val="000F48ED"/>
    <w:rsid w:val="000F5948"/>
    <w:rsid w:val="000F6910"/>
    <w:rsid w:val="000F6EF0"/>
    <w:rsid w:val="000F7081"/>
    <w:rsid w:val="000F730E"/>
    <w:rsid w:val="0010081B"/>
    <w:rsid w:val="001008DC"/>
    <w:rsid w:val="00100C82"/>
    <w:rsid w:val="00101DAC"/>
    <w:rsid w:val="00102AEB"/>
    <w:rsid w:val="0010340C"/>
    <w:rsid w:val="0010391C"/>
    <w:rsid w:val="00103E4B"/>
    <w:rsid w:val="0010464D"/>
    <w:rsid w:val="001048AA"/>
    <w:rsid w:val="0010538A"/>
    <w:rsid w:val="00105592"/>
    <w:rsid w:val="0010598E"/>
    <w:rsid w:val="00105ABF"/>
    <w:rsid w:val="00106054"/>
    <w:rsid w:val="0010611D"/>
    <w:rsid w:val="001064F6"/>
    <w:rsid w:val="001076B0"/>
    <w:rsid w:val="00110129"/>
    <w:rsid w:val="00110552"/>
    <w:rsid w:val="00112A70"/>
    <w:rsid w:val="00112A7B"/>
    <w:rsid w:val="00112B40"/>
    <w:rsid w:val="001131EC"/>
    <w:rsid w:val="00114235"/>
    <w:rsid w:val="001143B2"/>
    <w:rsid w:val="0011483B"/>
    <w:rsid w:val="00114A7C"/>
    <w:rsid w:val="00114B19"/>
    <w:rsid w:val="00114C35"/>
    <w:rsid w:val="00115659"/>
    <w:rsid w:val="00115B2B"/>
    <w:rsid w:val="00116BB8"/>
    <w:rsid w:val="00116BC3"/>
    <w:rsid w:val="00117279"/>
    <w:rsid w:val="001177EB"/>
    <w:rsid w:val="00117C00"/>
    <w:rsid w:val="00120130"/>
    <w:rsid w:val="001214BC"/>
    <w:rsid w:val="00121ABF"/>
    <w:rsid w:val="00121C0A"/>
    <w:rsid w:val="00122387"/>
    <w:rsid w:val="0012402C"/>
    <w:rsid w:val="001250C2"/>
    <w:rsid w:val="00125A6E"/>
    <w:rsid w:val="00126303"/>
    <w:rsid w:val="00126824"/>
    <w:rsid w:val="00126A66"/>
    <w:rsid w:val="00127177"/>
    <w:rsid w:val="00130AB3"/>
    <w:rsid w:val="001315D6"/>
    <w:rsid w:val="00131C37"/>
    <w:rsid w:val="001326B6"/>
    <w:rsid w:val="001328BB"/>
    <w:rsid w:val="00132B1E"/>
    <w:rsid w:val="00133A75"/>
    <w:rsid w:val="00134065"/>
    <w:rsid w:val="00135315"/>
    <w:rsid w:val="00136428"/>
    <w:rsid w:val="001364E7"/>
    <w:rsid w:val="00136D1A"/>
    <w:rsid w:val="001370F5"/>
    <w:rsid w:val="00137CA1"/>
    <w:rsid w:val="00137CBD"/>
    <w:rsid w:val="00137DE5"/>
    <w:rsid w:val="00140603"/>
    <w:rsid w:val="00140A92"/>
    <w:rsid w:val="00141CAA"/>
    <w:rsid w:val="00141E5A"/>
    <w:rsid w:val="0014368C"/>
    <w:rsid w:val="00143F10"/>
    <w:rsid w:val="00144342"/>
    <w:rsid w:val="00144C02"/>
    <w:rsid w:val="00144C36"/>
    <w:rsid w:val="0014508F"/>
    <w:rsid w:val="00145412"/>
    <w:rsid w:val="00145A50"/>
    <w:rsid w:val="00145D8D"/>
    <w:rsid w:val="00145DFB"/>
    <w:rsid w:val="00145F6B"/>
    <w:rsid w:val="001462B8"/>
    <w:rsid w:val="00146A6E"/>
    <w:rsid w:val="00146B01"/>
    <w:rsid w:val="001475C7"/>
    <w:rsid w:val="00150510"/>
    <w:rsid w:val="0015054E"/>
    <w:rsid w:val="0015055C"/>
    <w:rsid w:val="001507A1"/>
    <w:rsid w:val="00152805"/>
    <w:rsid w:val="00152AE9"/>
    <w:rsid w:val="0015306A"/>
    <w:rsid w:val="00153113"/>
    <w:rsid w:val="00154B27"/>
    <w:rsid w:val="00154CB2"/>
    <w:rsid w:val="00154CE0"/>
    <w:rsid w:val="0015547B"/>
    <w:rsid w:val="0015684F"/>
    <w:rsid w:val="0015722E"/>
    <w:rsid w:val="00157271"/>
    <w:rsid w:val="00160874"/>
    <w:rsid w:val="001609DA"/>
    <w:rsid w:val="00160AFF"/>
    <w:rsid w:val="001610B5"/>
    <w:rsid w:val="001619A6"/>
    <w:rsid w:val="00161BF0"/>
    <w:rsid w:val="00161E15"/>
    <w:rsid w:val="001621FA"/>
    <w:rsid w:val="00162E03"/>
    <w:rsid w:val="001634DC"/>
    <w:rsid w:val="00163DAB"/>
    <w:rsid w:val="0016456A"/>
    <w:rsid w:val="00164DB0"/>
    <w:rsid w:val="00164E05"/>
    <w:rsid w:val="0016568D"/>
    <w:rsid w:val="00165F46"/>
    <w:rsid w:val="00166592"/>
    <w:rsid w:val="0016736D"/>
    <w:rsid w:val="00167579"/>
    <w:rsid w:val="0016764D"/>
    <w:rsid w:val="001677D6"/>
    <w:rsid w:val="00170171"/>
    <w:rsid w:val="00170A4B"/>
    <w:rsid w:val="0017136F"/>
    <w:rsid w:val="00171FD3"/>
    <w:rsid w:val="00172933"/>
    <w:rsid w:val="001729EE"/>
    <w:rsid w:val="00172B06"/>
    <w:rsid w:val="001730B9"/>
    <w:rsid w:val="001735F9"/>
    <w:rsid w:val="0017373F"/>
    <w:rsid w:val="00173AD3"/>
    <w:rsid w:val="00173BCD"/>
    <w:rsid w:val="00173D45"/>
    <w:rsid w:val="0017401C"/>
    <w:rsid w:val="001740A5"/>
    <w:rsid w:val="001743A4"/>
    <w:rsid w:val="00174E1A"/>
    <w:rsid w:val="00176214"/>
    <w:rsid w:val="0017653E"/>
    <w:rsid w:val="00176C9E"/>
    <w:rsid w:val="00176F18"/>
    <w:rsid w:val="00176FF1"/>
    <w:rsid w:val="0017744B"/>
    <w:rsid w:val="00177542"/>
    <w:rsid w:val="001777CA"/>
    <w:rsid w:val="00177C99"/>
    <w:rsid w:val="00177D4A"/>
    <w:rsid w:val="001800CA"/>
    <w:rsid w:val="001809A1"/>
    <w:rsid w:val="00180AE1"/>
    <w:rsid w:val="00180D81"/>
    <w:rsid w:val="00181331"/>
    <w:rsid w:val="00181750"/>
    <w:rsid w:val="001817DE"/>
    <w:rsid w:val="00181A60"/>
    <w:rsid w:val="00181B64"/>
    <w:rsid w:val="00181BB9"/>
    <w:rsid w:val="00181BD4"/>
    <w:rsid w:val="00181C33"/>
    <w:rsid w:val="001821F4"/>
    <w:rsid w:val="00182520"/>
    <w:rsid w:val="001826B4"/>
    <w:rsid w:val="00183093"/>
    <w:rsid w:val="0018352B"/>
    <w:rsid w:val="0018380C"/>
    <w:rsid w:val="0018387B"/>
    <w:rsid w:val="00184373"/>
    <w:rsid w:val="00184F5C"/>
    <w:rsid w:val="001856A4"/>
    <w:rsid w:val="001857D4"/>
    <w:rsid w:val="001857E5"/>
    <w:rsid w:val="001861BA"/>
    <w:rsid w:val="00186BE8"/>
    <w:rsid w:val="00186D40"/>
    <w:rsid w:val="00187488"/>
    <w:rsid w:val="00187C51"/>
    <w:rsid w:val="00190AE5"/>
    <w:rsid w:val="00191C9D"/>
    <w:rsid w:val="00192D31"/>
    <w:rsid w:val="00192F47"/>
    <w:rsid w:val="00193459"/>
    <w:rsid w:val="001937C2"/>
    <w:rsid w:val="001943E8"/>
    <w:rsid w:val="00194C61"/>
    <w:rsid w:val="00194CFA"/>
    <w:rsid w:val="001951E1"/>
    <w:rsid w:val="001952D0"/>
    <w:rsid w:val="00195666"/>
    <w:rsid w:val="0019566C"/>
    <w:rsid w:val="00195A7B"/>
    <w:rsid w:val="00196586"/>
    <w:rsid w:val="00196923"/>
    <w:rsid w:val="00196B4F"/>
    <w:rsid w:val="00197FF7"/>
    <w:rsid w:val="001A0B72"/>
    <w:rsid w:val="001A0D1E"/>
    <w:rsid w:val="001A0E3D"/>
    <w:rsid w:val="001A0EDC"/>
    <w:rsid w:val="001A124B"/>
    <w:rsid w:val="001A144B"/>
    <w:rsid w:val="001A21A4"/>
    <w:rsid w:val="001A2C15"/>
    <w:rsid w:val="001A3B78"/>
    <w:rsid w:val="001A45CA"/>
    <w:rsid w:val="001A4861"/>
    <w:rsid w:val="001A509F"/>
    <w:rsid w:val="001A5648"/>
    <w:rsid w:val="001A5C16"/>
    <w:rsid w:val="001A5ED8"/>
    <w:rsid w:val="001A5F49"/>
    <w:rsid w:val="001A656D"/>
    <w:rsid w:val="001A6899"/>
    <w:rsid w:val="001A7BFA"/>
    <w:rsid w:val="001A7C28"/>
    <w:rsid w:val="001B0045"/>
    <w:rsid w:val="001B01B7"/>
    <w:rsid w:val="001B0423"/>
    <w:rsid w:val="001B05F1"/>
    <w:rsid w:val="001B0F11"/>
    <w:rsid w:val="001B0F55"/>
    <w:rsid w:val="001B1EF2"/>
    <w:rsid w:val="001B20B1"/>
    <w:rsid w:val="001B2569"/>
    <w:rsid w:val="001B2E40"/>
    <w:rsid w:val="001B31A0"/>
    <w:rsid w:val="001B3688"/>
    <w:rsid w:val="001B3CDF"/>
    <w:rsid w:val="001B41DA"/>
    <w:rsid w:val="001B4739"/>
    <w:rsid w:val="001B5877"/>
    <w:rsid w:val="001B5BD1"/>
    <w:rsid w:val="001B63B9"/>
    <w:rsid w:val="001B6428"/>
    <w:rsid w:val="001B6E7D"/>
    <w:rsid w:val="001B6FB6"/>
    <w:rsid w:val="001B7084"/>
    <w:rsid w:val="001B7858"/>
    <w:rsid w:val="001C0F34"/>
    <w:rsid w:val="001C100E"/>
    <w:rsid w:val="001C1416"/>
    <w:rsid w:val="001C16F8"/>
    <w:rsid w:val="001C219B"/>
    <w:rsid w:val="001C22BA"/>
    <w:rsid w:val="001C23AA"/>
    <w:rsid w:val="001C27A6"/>
    <w:rsid w:val="001C2B89"/>
    <w:rsid w:val="001C2C26"/>
    <w:rsid w:val="001C357A"/>
    <w:rsid w:val="001C3A3D"/>
    <w:rsid w:val="001C3E54"/>
    <w:rsid w:val="001C4069"/>
    <w:rsid w:val="001C46D3"/>
    <w:rsid w:val="001C48C9"/>
    <w:rsid w:val="001C4CB3"/>
    <w:rsid w:val="001C4DF7"/>
    <w:rsid w:val="001C4F82"/>
    <w:rsid w:val="001C50AB"/>
    <w:rsid w:val="001C5283"/>
    <w:rsid w:val="001C52D0"/>
    <w:rsid w:val="001C5340"/>
    <w:rsid w:val="001C5487"/>
    <w:rsid w:val="001C5BEF"/>
    <w:rsid w:val="001C5EEE"/>
    <w:rsid w:val="001C6142"/>
    <w:rsid w:val="001C687D"/>
    <w:rsid w:val="001C6F31"/>
    <w:rsid w:val="001C7199"/>
    <w:rsid w:val="001C7C97"/>
    <w:rsid w:val="001D0048"/>
    <w:rsid w:val="001D071A"/>
    <w:rsid w:val="001D2729"/>
    <w:rsid w:val="001D2C98"/>
    <w:rsid w:val="001D3317"/>
    <w:rsid w:val="001D409F"/>
    <w:rsid w:val="001D41C8"/>
    <w:rsid w:val="001D48F8"/>
    <w:rsid w:val="001D49A4"/>
    <w:rsid w:val="001D4F68"/>
    <w:rsid w:val="001D5D67"/>
    <w:rsid w:val="001D630D"/>
    <w:rsid w:val="001D63A3"/>
    <w:rsid w:val="001D6972"/>
    <w:rsid w:val="001D69AE"/>
    <w:rsid w:val="001D6EF4"/>
    <w:rsid w:val="001E0E36"/>
    <w:rsid w:val="001E143E"/>
    <w:rsid w:val="001E15AA"/>
    <w:rsid w:val="001E1A55"/>
    <w:rsid w:val="001E217E"/>
    <w:rsid w:val="001E21F1"/>
    <w:rsid w:val="001E2ABE"/>
    <w:rsid w:val="001E2BBC"/>
    <w:rsid w:val="001E2E45"/>
    <w:rsid w:val="001E2EAB"/>
    <w:rsid w:val="001E3647"/>
    <w:rsid w:val="001E3A87"/>
    <w:rsid w:val="001E3B9A"/>
    <w:rsid w:val="001E49FA"/>
    <w:rsid w:val="001E5169"/>
    <w:rsid w:val="001E561E"/>
    <w:rsid w:val="001E577F"/>
    <w:rsid w:val="001E61AA"/>
    <w:rsid w:val="001E6729"/>
    <w:rsid w:val="001E6A04"/>
    <w:rsid w:val="001E6E53"/>
    <w:rsid w:val="001E7417"/>
    <w:rsid w:val="001E7F27"/>
    <w:rsid w:val="001F0A13"/>
    <w:rsid w:val="001F0CC7"/>
    <w:rsid w:val="001F0D21"/>
    <w:rsid w:val="001F0D86"/>
    <w:rsid w:val="001F1722"/>
    <w:rsid w:val="001F3611"/>
    <w:rsid w:val="001F3BE5"/>
    <w:rsid w:val="001F4F46"/>
    <w:rsid w:val="001F52C3"/>
    <w:rsid w:val="001F57BF"/>
    <w:rsid w:val="001F57D3"/>
    <w:rsid w:val="001F641E"/>
    <w:rsid w:val="001F755E"/>
    <w:rsid w:val="0020087F"/>
    <w:rsid w:val="002014A5"/>
    <w:rsid w:val="00201F63"/>
    <w:rsid w:val="00203B45"/>
    <w:rsid w:val="00204119"/>
    <w:rsid w:val="002041CC"/>
    <w:rsid w:val="00204A92"/>
    <w:rsid w:val="002050E9"/>
    <w:rsid w:val="00205EFE"/>
    <w:rsid w:val="00206DE9"/>
    <w:rsid w:val="00207617"/>
    <w:rsid w:val="00207D54"/>
    <w:rsid w:val="00207F33"/>
    <w:rsid w:val="00210096"/>
    <w:rsid w:val="00210285"/>
    <w:rsid w:val="00210A02"/>
    <w:rsid w:val="00210E0D"/>
    <w:rsid w:val="002111D7"/>
    <w:rsid w:val="0021138E"/>
    <w:rsid w:val="002113E4"/>
    <w:rsid w:val="002115C0"/>
    <w:rsid w:val="002127DF"/>
    <w:rsid w:val="00212C17"/>
    <w:rsid w:val="00212D8C"/>
    <w:rsid w:val="002131A8"/>
    <w:rsid w:val="00213B9E"/>
    <w:rsid w:val="002155F8"/>
    <w:rsid w:val="00215FAA"/>
    <w:rsid w:val="00216089"/>
    <w:rsid w:val="00216B52"/>
    <w:rsid w:val="002176A3"/>
    <w:rsid w:val="00217EF7"/>
    <w:rsid w:val="00220134"/>
    <w:rsid w:val="002201CE"/>
    <w:rsid w:val="0022067A"/>
    <w:rsid w:val="0022079C"/>
    <w:rsid w:val="00220983"/>
    <w:rsid w:val="002220FB"/>
    <w:rsid w:val="0022250B"/>
    <w:rsid w:val="00222B1C"/>
    <w:rsid w:val="00222DF8"/>
    <w:rsid w:val="00223744"/>
    <w:rsid w:val="00224014"/>
    <w:rsid w:val="0022463D"/>
    <w:rsid w:val="002250A9"/>
    <w:rsid w:val="002252DD"/>
    <w:rsid w:val="00225314"/>
    <w:rsid w:val="00225451"/>
    <w:rsid w:val="00225AC0"/>
    <w:rsid w:val="00225C07"/>
    <w:rsid w:val="002266EA"/>
    <w:rsid w:val="00226984"/>
    <w:rsid w:val="00227A7E"/>
    <w:rsid w:val="00227CAF"/>
    <w:rsid w:val="00227FA4"/>
    <w:rsid w:val="00230DCB"/>
    <w:rsid w:val="00231790"/>
    <w:rsid w:val="002321C5"/>
    <w:rsid w:val="00232276"/>
    <w:rsid w:val="00232CDC"/>
    <w:rsid w:val="002332D5"/>
    <w:rsid w:val="00233687"/>
    <w:rsid w:val="002338C2"/>
    <w:rsid w:val="002345EC"/>
    <w:rsid w:val="00234FC4"/>
    <w:rsid w:val="002359F7"/>
    <w:rsid w:val="00235B2F"/>
    <w:rsid w:val="0023634C"/>
    <w:rsid w:val="00236EE5"/>
    <w:rsid w:val="00237244"/>
    <w:rsid w:val="002372AC"/>
    <w:rsid w:val="00237CCA"/>
    <w:rsid w:val="0024037A"/>
    <w:rsid w:val="0024092E"/>
    <w:rsid w:val="002429F3"/>
    <w:rsid w:val="00242FF8"/>
    <w:rsid w:val="002434F1"/>
    <w:rsid w:val="002438F5"/>
    <w:rsid w:val="00244176"/>
    <w:rsid w:val="00244A68"/>
    <w:rsid w:val="00244D66"/>
    <w:rsid w:val="0024562F"/>
    <w:rsid w:val="00245EA9"/>
    <w:rsid w:val="002461BC"/>
    <w:rsid w:val="00246418"/>
    <w:rsid w:val="00246692"/>
    <w:rsid w:val="00246A36"/>
    <w:rsid w:val="00246D81"/>
    <w:rsid w:val="00246EFA"/>
    <w:rsid w:val="0024702D"/>
    <w:rsid w:val="002475D5"/>
    <w:rsid w:val="002478C4"/>
    <w:rsid w:val="00247B78"/>
    <w:rsid w:val="00247CE7"/>
    <w:rsid w:val="00251249"/>
    <w:rsid w:val="002513CE"/>
    <w:rsid w:val="002522DF"/>
    <w:rsid w:val="00252428"/>
    <w:rsid w:val="00252AB4"/>
    <w:rsid w:val="00252CC7"/>
    <w:rsid w:val="00253170"/>
    <w:rsid w:val="00253C71"/>
    <w:rsid w:val="00253CF3"/>
    <w:rsid w:val="00253EA8"/>
    <w:rsid w:val="002542BA"/>
    <w:rsid w:val="00254619"/>
    <w:rsid w:val="0025477D"/>
    <w:rsid w:val="002550B4"/>
    <w:rsid w:val="00255724"/>
    <w:rsid w:val="00255BC2"/>
    <w:rsid w:val="002561BC"/>
    <w:rsid w:val="0025630F"/>
    <w:rsid w:val="00257017"/>
    <w:rsid w:val="00257177"/>
    <w:rsid w:val="00257469"/>
    <w:rsid w:val="0025762A"/>
    <w:rsid w:val="00257B5D"/>
    <w:rsid w:val="00260684"/>
    <w:rsid w:val="00260ECD"/>
    <w:rsid w:val="00260F95"/>
    <w:rsid w:val="00263861"/>
    <w:rsid w:val="00263915"/>
    <w:rsid w:val="002642F3"/>
    <w:rsid w:val="002645E6"/>
    <w:rsid w:val="00264989"/>
    <w:rsid w:val="00264AEC"/>
    <w:rsid w:val="002660DA"/>
    <w:rsid w:val="00266209"/>
    <w:rsid w:val="00266268"/>
    <w:rsid w:val="0026670D"/>
    <w:rsid w:val="00266DD8"/>
    <w:rsid w:val="00266E7A"/>
    <w:rsid w:val="00266F59"/>
    <w:rsid w:val="002676C1"/>
    <w:rsid w:val="002679AC"/>
    <w:rsid w:val="00267CA4"/>
    <w:rsid w:val="0027118E"/>
    <w:rsid w:val="00271C11"/>
    <w:rsid w:val="0027207A"/>
    <w:rsid w:val="002726D6"/>
    <w:rsid w:val="00272BA4"/>
    <w:rsid w:val="0027399F"/>
    <w:rsid w:val="0027407C"/>
    <w:rsid w:val="002744C4"/>
    <w:rsid w:val="002748A6"/>
    <w:rsid w:val="00274B2D"/>
    <w:rsid w:val="00274FBD"/>
    <w:rsid w:val="00275869"/>
    <w:rsid w:val="002761F0"/>
    <w:rsid w:val="00276D57"/>
    <w:rsid w:val="00277960"/>
    <w:rsid w:val="00277CF0"/>
    <w:rsid w:val="00281CE9"/>
    <w:rsid w:val="0028278F"/>
    <w:rsid w:val="00282977"/>
    <w:rsid w:val="00282D1C"/>
    <w:rsid w:val="002832AA"/>
    <w:rsid w:val="002834D4"/>
    <w:rsid w:val="002842CC"/>
    <w:rsid w:val="002850A6"/>
    <w:rsid w:val="00285B1F"/>
    <w:rsid w:val="00286229"/>
    <w:rsid w:val="00286794"/>
    <w:rsid w:val="00286E5C"/>
    <w:rsid w:val="002877CA"/>
    <w:rsid w:val="00287BD9"/>
    <w:rsid w:val="00287CB7"/>
    <w:rsid w:val="0029068C"/>
    <w:rsid w:val="002919EE"/>
    <w:rsid w:val="00291D74"/>
    <w:rsid w:val="00292356"/>
    <w:rsid w:val="00292F3D"/>
    <w:rsid w:val="00293428"/>
    <w:rsid w:val="00293831"/>
    <w:rsid w:val="0029398A"/>
    <w:rsid w:val="00293C00"/>
    <w:rsid w:val="00294283"/>
    <w:rsid w:val="0029462F"/>
    <w:rsid w:val="00294C3B"/>
    <w:rsid w:val="00294F69"/>
    <w:rsid w:val="00294FA9"/>
    <w:rsid w:val="00295102"/>
    <w:rsid w:val="00295447"/>
    <w:rsid w:val="00295469"/>
    <w:rsid w:val="00295F3D"/>
    <w:rsid w:val="002962FB"/>
    <w:rsid w:val="00296318"/>
    <w:rsid w:val="002967C8"/>
    <w:rsid w:val="0029696A"/>
    <w:rsid w:val="002972F7"/>
    <w:rsid w:val="00297A9C"/>
    <w:rsid w:val="002A01BE"/>
    <w:rsid w:val="002A07EA"/>
    <w:rsid w:val="002A0AB9"/>
    <w:rsid w:val="002A0B51"/>
    <w:rsid w:val="002A0F18"/>
    <w:rsid w:val="002A1B9D"/>
    <w:rsid w:val="002A1EC0"/>
    <w:rsid w:val="002A24F4"/>
    <w:rsid w:val="002A2FE9"/>
    <w:rsid w:val="002A35E5"/>
    <w:rsid w:val="002A374A"/>
    <w:rsid w:val="002A379E"/>
    <w:rsid w:val="002A3BE1"/>
    <w:rsid w:val="002A48B4"/>
    <w:rsid w:val="002A4A08"/>
    <w:rsid w:val="002A4A47"/>
    <w:rsid w:val="002A4AFC"/>
    <w:rsid w:val="002A4E3E"/>
    <w:rsid w:val="002A4F17"/>
    <w:rsid w:val="002A5EB3"/>
    <w:rsid w:val="002A6B41"/>
    <w:rsid w:val="002A6CEA"/>
    <w:rsid w:val="002A71C6"/>
    <w:rsid w:val="002A7BD1"/>
    <w:rsid w:val="002B01C5"/>
    <w:rsid w:val="002B03B6"/>
    <w:rsid w:val="002B0675"/>
    <w:rsid w:val="002B0914"/>
    <w:rsid w:val="002B0C5F"/>
    <w:rsid w:val="002B0EF0"/>
    <w:rsid w:val="002B1361"/>
    <w:rsid w:val="002B19C2"/>
    <w:rsid w:val="002B1B99"/>
    <w:rsid w:val="002B1D3B"/>
    <w:rsid w:val="002B2974"/>
    <w:rsid w:val="002B2ACF"/>
    <w:rsid w:val="002B2C96"/>
    <w:rsid w:val="002B2E0A"/>
    <w:rsid w:val="002B2E9A"/>
    <w:rsid w:val="002B40C1"/>
    <w:rsid w:val="002B468B"/>
    <w:rsid w:val="002B5D22"/>
    <w:rsid w:val="002B6593"/>
    <w:rsid w:val="002B65A9"/>
    <w:rsid w:val="002B6A40"/>
    <w:rsid w:val="002B6A72"/>
    <w:rsid w:val="002B6E03"/>
    <w:rsid w:val="002B6E5A"/>
    <w:rsid w:val="002B74EC"/>
    <w:rsid w:val="002B76D9"/>
    <w:rsid w:val="002B79D1"/>
    <w:rsid w:val="002B7B7F"/>
    <w:rsid w:val="002C0354"/>
    <w:rsid w:val="002C03E5"/>
    <w:rsid w:val="002C0870"/>
    <w:rsid w:val="002C126C"/>
    <w:rsid w:val="002C1A9D"/>
    <w:rsid w:val="002C1D79"/>
    <w:rsid w:val="002C1FF4"/>
    <w:rsid w:val="002C22C0"/>
    <w:rsid w:val="002C2797"/>
    <w:rsid w:val="002C32E2"/>
    <w:rsid w:val="002C3CCC"/>
    <w:rsid w:val="002C4DEE"/>
    <w:rsid w:val="002C64B8"/>
    <w:rsid w:val="002C67C0"/>
    <w:rsid w:val="002C6F42"/>
    <w:rsid w:val="002C7088"/>
    <w:rsid w:val="002C7BBE"/>
    <w:rsid w:val="002D0083"/>
    <w:rsid w:val="002D0427"/>
    <w:rsid w:val="002D07A5"/>
    <w:rsid w:val="002D0D3B"/>
    <w:rsid w:val="002D1546"/>
    <w:rsid w:val="002D1D17"/>
    <w:rsid w:val="002D2409"/>
    <w:rsid w:val="002D2FAA"/>
    <w:rsid w:val="002D3297"/>
    <w:rsid w:val="002D42FF"/>
    <w:rsid w:val="002D4CC7"/>
    <w:rsid w:val="002D5303"/>
    <w:rsid w:val="002D5AC9"/>
    <w:rsid w:val="002D60B1"/>
    <w:rsid w:val="002D610F"/>
    <w:rsid w:val="002D64DC"/>
    <w:rsid w:val="002D7178"/>
    <w:rsid w:val="002E01B1"/>
    <w:rsid w:val="002E0877"/>
    <w:rsid w:val="002E0BB6"/>
    <w:rsid w:val="002E119F"/>
    <w:rsid w:val="002E1E4E"/>
    <w:rsid w:val="002E1EAD"/>
    <w:rsid w:val="002E21BA"/>
    <w:rsid w:val="002E24F8"/>
    <w:rsid w:val="002E2946"/>
    <w:rsid w:val="002E2AD9"/>
    <w:rsid w:val="002E3702"/>
    <w:rsid w:val="002E3D9E"/>
    <w:rsid w:val="002E453A"/>
    <w:rsid w:val="002E488B"/>
    <w:rsid w:val="002E4951"/>
    <w:rsid w:val="002E4982"/>
    <w:rsid w:val="002E4F2D"/>
    <w:rsid w:val="002E52DE"/>
    <w:rsid w:val="002E5F6C"/>
    <w:rsid w:val="002E5FCF"/>
    <w:rsid w:val="002E6858"/>
    <w:rsid w:val="002E6CBD"/>
    <w:rsid w:val="002E720A"/>
    <w:rsid w:val="002E7CB0"/>
    <w:rsid w:val="002E7F54"/>
    <w:rsid w:val="002F0261"/>
    <w:rsid w:val="002F0B2E"/>
    <w:rsid w:val="002F1046"/>
    <w:rsid w:val="002F1569"/>
    <w:rsid w:val="002F1ACB"/>
    <w:rsid w:val="002F1BBC"/>
    <w:rsid w:val="002F2599"/>
    <w:rsid w:val="002F39CE"/>
    <w:rsid w:val="002F3E2B"/>
    <w:rsid w:val="002F4446"/>
    <w:rsid w:val="002F4C3F"/>
    <w:rsid w:val="002F4CD4"/>
    <w:rsid w:val="002F4E96"/>
    <w:rsid w:val="002F5020"/>
    <w:rsid w:val="002F5460"/>
    <w:rsid w:val="002F579E"/>
    <w:rsid w:val="002F6021"/>
    <w:rsid w:val="002F6093"/>
    <w:rsid w:val="002F6246"/>
    <w:rsid w:val="002F6E76"/>
    <w:rsid w:val="002F705A"/>
    <w:rsid w:val="002F7332"/>
    <w:rsid w:val="00300636"/>
    <w:rsid w:val="00300AEA"/>
    <w:rsid w:val="00300DCF"/>
    <w:rsid w:val="00301316"/>
    <w:rsid w:val="00301446"/>
    <w:rsid w:val="00301E1F"/>
    <w:rsid w:val="003020CA"/>
    <w:rsid w:val="0030249F"/>
    <w:rsid w:val="0030255A"/>
    <w:rsid w:val="00302EC5"/>
    <w:rsid w:val="00302F34"/>
    <w:rsid w:val="003039DC"/>
    <w:rsid w:val="00305B04"/>
    <w:rsid w:val="00307213"/>
    <w:rsid w:val="003078E9"/>
    <w:rsid w:val="00307FF0"/>
    <w:rsid w:val="003104CF"/>
    <w:rsid w:val="003122E1"/>
    <w:rsid w:val="00312356"/>
    <w:rsid w:val="0031319D"/>
    <w:rsid w:val="00313620"/>
    <w:rsid w:val="0031399B"/>
    <w:rsid w:val="00313C0C"/>
    <w:rsid w:val="00313ECB"/>
    <w:rsid w:val="003142F5"/>
    <w:rsid w:val="00314407"/>
    <w:rsid w:val="0031462C"/>
    <w:rsid w:val="00314FAC"/>
    <w:rsid w:val="00317639"/>
    <w:rsid w:val="00317A57"/>
    <w:rsid w:val="00317C10"/>
    <w:rsid w:val="003204EF"/>
    <w:rsid w:val="00321145"/>
    <w:rsid w:val="00321C8F"/>
    <w:rsid w:val="00322A3A"/>
    <w:rsid w:val="00323386"/>
    <w:rsid w:val="00323FBE"/>
    <w:rsid w:val="0032441B"/>
    <w:rsid w:val="00324708"/>
    <w:rsid w:val="00324A3E"/>
    <w:rsid w:val="00324BC6"/>
    <w:rsid w:val="00324C36"/>
    <w:rsid w:val="00325690"/>
    <w:rsid w:val="00325DD0"/>
    <w:rsid w:val="0032603A"/>
    <w:rsid w:val="0032684F"/>
    <w:rsid w:val="0032698F"/>
    <w:rsid w:val="00326AD8"/>
    <w:rsid w:val="00326FAA"/>
    <w:rsid w:val="00327957"/>
    <w:rsid w:val="00327961"/>
    <w:rsid w:val="00327E2D"/>
    <w:rsid w:val="00330055"/>
    <w:rsid w:val="003301AF"/>
    <w:rsid w:val="00330B67"/>
    <w:rsid w:val="00330D77"/>
    <w:rsid w:val="00331346"/>
    <w:rsid w:val="0033276A"/>
    <w:rsid w:val="00333369"/>
    <w:rsid w:val="00333371"/>
    <w:rsid w:val="00334675"/>
    <w:rsid w:val="00334A0C"/>
    <w:rsid w:val="00334FC4"/>
    <w:rsid w:val="00335276"/>
    <w:rsid w:val="003354AC"/>
    <w:rsid w:val="00335D62"/>
    <w:rsid w:val="003364D1"/>
    <w:rsid w:val="003365E2"/>
    <w:rsid w:val="0033726C"/>
    <w:rsid w:val="0034077F"/>
    <w:rsid w:val="00341168"/>
    <w:rsid w:val="0034129B"/>
    <w:rsid w:val="00341AEA"/>
    <w:rsid w:val="00341BA1"/>
    <w:rsid w:val="00342347"/>
    <w:rsid w:val="00342711"/>
    <w:rsid w:val="003427B1"/>
    <w:rsid w:val="00342A0E"/>
    <w:rsid w:val="0034307B"/>
    <w:rsid w:val="003446E4"/>
    <w:rsid w:val="00344A37"/>
    <w:rsid w:val="00344C73"/>
    <w:rsid w:val="00345178"/>
    <w:rsid w:val="003451CB"/>
    <w:rsid w:val="0034534D"/>
    <w:rsid w:val="00345386"/>
    <w:rsid w:val="00346EDA"/>
    <w:rsid w:val="00346F7C"/>
    <w:rsid w:val="003475AF"/>
    <w:rsid w:val="00347A2A"/>
    <w:rsid w:val="0035084D"/>
    <w:rsid w:val="003515A3"/>
    <w:rsid w:val="00351BF7"/>
    <w:rsid w:val="00352EB3"/>
    <w:rsid w:val="00352F49"/>
    <w:rsid w:val="00353722"/>
    <w:rsid w:val="00353F76"/>
    <w:rsid w:val="003549A3"/>
    <w:rsid w:val="00354FD5"/>
    <w:rsid w:val="003558CF"/>
    <w:rsid w:val="00357237"/>
    <w:rsid w:val="00357B90"/>
    <w:rsid w:val="00357C9A"/>
    <w:rsid w:val="00357CDF"/>
    <w:rsid w:val="00360CA2"/>
    <w:rsid w:val="00361654"/>
    <w:rsid w:val="00361A30"/>
    <w:rsid w:val="00361A72"/>
    <w:rsid w:val="00361B1E"/>
    <w:rsid w:val="00362814"/>
    <w:rsid w:val="003629F8"/>
    <w:rsid w:val="00363C13"/>
    <w:rsid w:val="00363F15"/>
    <w:rsid w:val="0036456A"/>
    <w:rsid w:val="0036460F"/>
    <w:rsid w:val="003646C5"/>
    <w:rsid w:val="00365070"/>
    <w:rsid w:val="00365A60"/>
    <w:rsid w:val="00365B58"/>
    <w:rsid w:val="00365EDF"/>
    <w:rsid w:val="00366AD9"/>
    <w:rsid w:val="003676DC"/>
    <w:rsid w:val="00367F59"/>
    <w:rsid w:val="00370766"/>
    <w:rsid w:val="00370F58"/>
    <w:rsid w:val="003715E1"/>
    <w:rsid w:val="0037183A"/>
    <w:rsid w:val="00371CDC"/>
    <w:rsid w:val="00372A62"/>
    <w:rsid w:val="00373708"/>
    <w:rsid w:val="003739EC"/>
    <w:rsid w:val="00373E4E"/>
    <w:rsid w:val="00374856"/>
    <w:rsid w:val="00375D9B"/>
    <w:rsid w:val="00376026"/>
    <w:rsid w:val="00376536"/>
    <w:rsid w:val="00376CD8"/>
    <w:rsid w:val="00376ECB"/>
    <w:rsid w:val="003770CD"/>
    <w:rsid w:val="0037719D"/>
    <w:rsid w:val="0037778A"/>
    <w:rsid w:val="00380380"/>
    <w:rsid w:val="00380709"/>
    <w:rsid w:val="0038086C"/>
    <w:rsid w:val="00380E03"/>
    <w:rsid w:val="00381201"/>
    <w:rsid w:val="0038183D"/>
    <w:rsid w:val="00381E40"/>
    <w:rsid w:val="00382523"/>
    <w:rsid w:val="003825E6"/>
    <w:rsid w:val="0038281D"/>
    <w:rsid w:val="0038287E"/>
    <w:rsid w:val="00382B70"/>
    <w:rsid w:val="00382D51"/>
    <w:rsid w:val="00383A9E"/>
    <w:rsid w:val="00383F65"/>
    <w:rsid w:val="003856CC"/>
    <w:rsid w:val="003859AA"/>
    <w:rsid w:val="0038618A"/>
    <w:rsid w:val="0038623F"/>
    <w:rsid w:val="00386D5E"/>
    <w:rsid w:val="00386E02"/>
    <w:rsid w:val="00387409"/>
    <w:rsid w:val="0038761D"/>
    <w:rsid w:val="00387768"/>
    <w:rsid w:val="003905A7"/>
    <w:rsid w:val="003910C8"/>
    <w:rsid w:val="0039241F"/>
    <w:rsid w:val="0039246B"/>
    <w:rsid w:val="003928B6"/>
    <w:rsid w:val="00392A46"/>
    <w:rsid w:val="003940C7"/>
    <w:rsid w:val="0039416B"/>
    <w:rsid w:val="003941DF"/>
    <w:rsid w:val="00394223"/>
    <w:rsid w:val="00394335"/>
    <w:rsid w:val="003963B6"/>
    <w:rsid w:val="0039759A"/>
    <w:rsid w:val="0039775F"/>
    <w:rsid w:val="003979E7"/>
    <w:rsid w:val="00397CB4"/>
    <w:rsid w:val="00397D62"/>
    <w:rsid w:val="003A0251"/>
    <w:rsid w:val="003A107E"/>
    <w:rsid w:val="003A1A52"/>
    <w:rsid w:val="003A27D7"/>
    <w:rsid w:val="003A305C"/>
    <w:rsid w:val="003A319F"/>
    <w:rsid w:val="003A32B7"/>
    <w:rsid w:val="003A3B5B"/>
    <w:rsid w:val="003A3E5F"/>
    <w:rsid w:val="003A460A"/>
    <w:rsid w:val="003A6901"/>
    <w:rsid w:val="003A7A9D"/>
    <w:rsid w:val="003A7FC7"/>
    <w:rsid w:val="003B000C"/>
    <w:rsid w:val="003B022A"/>
    <w:rsid w:val="003B1080"/>
    <w:rsid w:val="003B14BD"/>
    <w:rsid w:val="003B398D"/>
    <w:rsid w:val="003B3B5B"/>
    <w:rsid w:val="003B3E77"/>
    <w:rsid w:val="003B6388"/>
    <w:rsid w:val="003B6BC5"/>
    <w:rsid w:val="003B6EC0"/>
    <w:rsid w:val="003B704D"/>
    <w:rsid w:val="003B72D2"/>
    <w:rsid w:val="003B7724"/>
    <w:rsid w:val="003B77CC"/>
    <w:rsid w:val="003B7A4D"/>
    <w:rsid w:val="003B7B9D"/>
    <w:rsid w:val="003B7C6A"/>
    <w:rsid w:val="003B7DF1"/>
    <w:rsid w:val="003C0CA7"/>
    <w:rsid w:val="003C1E7B"/>
    <w:rsid w:val="003C22B7"/>
    <w:rsid w:val="003C2633"/>
    <w:rsid w:val="003C32E8"/>
    <w:rsid w:val="003C390A"/>
    <w:rsid w:val="003C3D45"/>
    <w:rsid w:val="003C4105"/>
    <w:rsid w:val="003C456F"/>
    <w:rsid w:val="003C578B"/>
    <w:rsid w:val="003C57A9"/>
    <w:rsid w:val="003C6B1A"/>
    <w:rsid w:val="003C7630"/>
    <w:rsid w:val="003C7771"/>
    <w:rsid w:val="003C7CE0"/>
    <w:rsid w:val="003D02F2"/>
    <w:rsid w:val="003D0604"/>
    <w:rsid w:val="003D0C49"/>
    <w:rsid w:val="003D1885"/>
    <w:rsid w:val="003D23BE"/>
    <w:rsid w:val="003D256E"/>
    <w:rsid w:val="003D2AC0"/>
    <w:rsid w:val="003D2BB3"/>
    <w:rsid w:val="003D2DB9"/>
    <w:rsid w:val="003D2EC5"/>
    <w:rsid w:val="003D3E78"/>
    <w:rsid w:val="003D4538"/>
    <w:rsid w:val="003D4D2E"/>
    <w:rsid w:val="003D50A2"/>
    <w:rsid w:val="003D699E"/>
    <w:rsid w:val="003D69E8"/>
    <w:rsid w:val="003D6C8A"/>
    <w:rsid w:val="003D7B85"/>
    <w:rsid w:val="003E0996"/>
    <w:rsid w:val="003E111C"/>
    <w:rsid w:val="003E1213"/>
    <w:rsid w:val="003E1AE9"/>
    <w:rsid w:val="003E235D"/>
    <w:rsid w:val="003E2CB9"/>
    <w:rsid w:val="003E34FA"/>
    <w:rsid w:val="003E4689"/>
    <w:rsid w:val="003E4A00"/>
    <w:rsid w:val="003E4E80"/>
    <w:rsid w:val="003E5365"/>
    <w:rsid w:val="003E7AB3"/>
    <w:rsid w:val="003F067E"/>
    <w:rsid w:val="003F1010"/>
    <w:rsid w:val="003F10F5"/>
    <w:rsid w:val="003F14B6"/>
    <w:rsid w:val="003F232B"/>
    <w:rsid w:val="003F265E"/>
    <w:rsid w:val="003F2D78"/>
    <w:rsid w:val="003F3110"/>
    <w:rsid w:val="003F3379"/>
    <w:rsid w:val="003F3656"/>
    <w:rsid w:val="003F4998"/>
    <w:rsid w:val="003F5371"/>
    <w:rsid w:val="003F55F4"/>
    <w:rsid w:val="003F61AA"/>
    <w:rsid w:val="003F6EDA"/>
    <w:rsid w:val="003F70A1"/>
    <w:rsid w:val="003F70B0"/>
    <w:rsid w:val="003F7596"/>
    <w:rsid w:val="0040029E"/>
    <w:rsid w:val="00400311"/>
    <w:rsid w:val="00400EBD"/>
    <w:rsid w:val="00401CF2"/>
    <w:rsid w:val="004023D2"/>
    <w:rsid w:val="00402BE1"/>
    <w:rsid w:val="00402D07"/>
    <w:rsid w:val="0040333C"/>
    <w:rsid w:val="00403458"/>
    <w:rsid w:val="00403484"/>
    <w:rsid w:val="00403CC0"/>
    <w:rsid w:val="00403D28"/>
    <w:rsid w:val="004042A8"/>
    <w:rsid w:val="004047E9"/>
    <w:rsid w:val="00404BBC"/>
    <w:rsid w:val="004051EA"/>
    <w:rsid w:val="00405636"/>
    <w:rsid w:val="004063CD"/>
    <w:rsid w:val="00406C0C"/>
    <w:rsid w:val="00406EED"/>
    <w:rsid w:val="0040789F"/>
    <w:rsid w:val="00407996"/>
    <w:rsid w:val="00410452"/>
    <w:rsid w:val="00410AF2"/>
    <w:rsid w:val="00410FEE"/>
    <w:rsid w:val="0041103F"/>
    <w:rsid w:val="00411546"/>
    <w:rsid w:val="00411588"/>
    <w:rsid w:val="0041167E"/>
    <w:rsid w:val="0041216B"/>
    <w:rsid w:val="00412B99"/>
    <w:rsid w:val="004141D0"/>
    <w:rsid w:val="004142EE"/>
    <w:rsid w:val="00414565"/>
    <w:rsid w:val="00414587"/>
    <w:rsid w:val="00414B3B"/>
    <w:rsid w:val="00414C14"/>
    <w:rsid w:val="00414D29"/>
    <w:rsid w:val="00415A9C"/>
    <w:rsid w:val="00415ACF"/>
    <w:rsid w:val="00415B08"/>
    <w:rsid w:val="00415DB0"/>
    <w:rsid w:val="004164D9"/>
    <w:rsid w:val="0041661D"/>
    <w:rsid w:val="00417D27"/>
    <w:rsid w:val="004201A2"/>
    <w:rsid w:val="0042030C"/>
    <w:rsid w:val="004218DC"/>
    <w:rsid w:val="00422487"/>
    <w:rsid w:val="00422598"/>
    <w:rsid w:val="00422A21"/>
    <w:rsid w:val="00422EB6"/>
    <w:rsid w:val="00422F4A"/>
    <w:rsid w:val="004236B0"/>
    <w:rsid w:val="00424E74"/>
    <w:rsid w:val="00424EE2"/>
    <w:rsid w:val="0042690A"/>
    <w:rsid w:val="00426A75"/>
    <w:rsid w:val="00426AAE"/>
    <w:rsid w:val="00426B57"/>
    <w:rsid w:val="00426DAB"/>
    <w:rsid w:val="00426E14"/>
    <w:rsid w:val="00426F63"/>
    <w:rsid w:val="004271DC"/>
    <w:rsid w:val="00427338"/>
    <w:rsid w:val="00427592"/>
    <w:rsid w:val="004276C6"/>
    <w:rsid w:val="00427CDC"/>
    <w:rsid w:val="004303F8"/>
    <w:rsid w:val="004304C5"/>
    <w:rsid w:val="004304DE"/>
    <w:rsid w:val="00430519"/>
    <w:rsid w:val="004311C9"/>
    <w:rsid w:val="00433B2D"/>
    <w:rsid w:val="00434118"/>
    <w:rsid w:val="0043446D"/>
    <w:rsid w:val="00435137"/>
    <w:rsid w:val="004352A6"/>
    <w:rsid w:val="0043567D"/>
    <w:rsid w:val="00435984"/>
    <w:rsid w:val="00435B5E"/>
    <w:rsid w:val="00436145"/>
    <w:rsid w:val="0043678C"/>
    <w:rsid w:val="004368B8"/>
    <w:rsid w:val="004368DF"/>
    <w:rsid w:val="00436BD7"/>
    <w:rsid w:val="00437608"/>
    <w:rsid w:val="00437C44"/>
    <w:rsid w:val="004402D9"/>
    <w:rsid w:val="00440B20"/>
    <w:rsid w:val="00440BAF"/>
    <w:rsid w:val="00440FC6"/>
    <w:rsid w:val="0044101D"/>
    <w:rsid w:val="004415CF"/>
    <w:rsid w:val="00443338"/>
    <w:rsid w:val="004439E0"/>
    <w:rsid w:val="004443F8"/>
    <w:rsid w:val="004454DB"/>
    <w:rsid w:val="00445DEF"/>
    <w:rsid w:val="00446749"/>
    <w:rsid w:val="00446AE3"/>
    <w:rsid w:val="00447732"/>
    <w:rsid w:val="004477B4"/>
    <w:rsid w:val="004506A5"/>
    <w:rsid w:val="0045120C"/>
    <w:rsid w:val="004519EC"/>
    <w:rsid w:val="004520C7"/>
    <w:rsid w:val="00452BDF"/>
    <w:rsid w:val="0045358C"/>
    <w:rsid w:val="004536F7"/>
    <w:rsid w:val="00453B59"/>
    <w:rsid w:val="00453D06"/>
    <w:rsid w:val="0045407D"/>
    <w:rsid w:val="00455180"/>
    <w:rsid w:val="004556D6"/>
    <w:rsid w:val="00456D94"/>
    <w:rsid w:val="00457103"/>
    <w:rsid w:val="004579B9"/>
    <w:rsid w:val="00457AB5"/>
    <w:rsid w:val="004602F5"/>
    <w:rsid w:val="00461227"/>
    <w:rsid w:val="00462486"/>
    <w:rsid w:val="00463032"/>
    <w:rsid w:val="0046364A"/>
    <w:rsid w:val="004637C2"/>
    <w:rsid w:val="004641F0"/>
    <w:rsid w:val="00464280"/>
    <w:rsid w:val="004643FE"/>
    <w:rsid w:val="00465D40"/>
    <w:rsid w:val="004667A2"/>
    <w:rsid w:val="004676A3"/>
    <w:rsid w:val="004706F3"/>
    <w:rsid w:val="00471DF7"/>
    <w:rsid w:val="00471E6C"/>
    <w:rsid w:val="00472279"/>
    <w:rsid w:val="004722AC"/>
    <w:rsid w:val="004722B3"/>
    <w:rsid w:val="004729AB"/>
    <w:rsid w:val="004729C5"/>
    <w:rsid w:val="00472F3E"/>
    <w:rsid w:val="004732DC"/>
    <w:rsid w:val="00473469"/>
    <w:rsid w:val="004734E1"/>
    <w:rsid w:val="00473C83"/>
    <w:rsid w:val="00475E4F"/>
    <w:rsid w:val="00476641"/>
    <w:rsid w:val="00476B19"/>
    <w:rsid w:val="00476B31"/>
    <w:rsid w:val="00477A40"/>
    <w:rsid w:val="00480138"/>
    <w:rsid w:val="004807D0"/>
    <w:rsid w:val="00480957"/>
    <w:rsid w:val="00481118"/>
    <w:rsid w:val="00481154"/>
    <w:rsid w:val="00481A94"/>
    <w:rsid w:val="0048207D"/>
    <w:rsid w:val="00482481"/>
    <w:rsid w:val="0048273B"/>
    <w:rsid w:val="00482812"/>
    <w:rsid w:val="004828A4"/>
    <w:rsid w:val="00482D7D"/>
    <w:rsid w:val="00482F74"/>
    <w:rsid w:val="00483133"/>
    <w:rsid w:val="0048390F"/>
    <w:rsid w:val="004843F1"/>
    <w:rsid w:val="0048548C"/>
    <w:rsid w:val="0048577E"/>
    <w:rsid w:val="00485912"/>
    <w:rsid w:val="0048739C"/>
    <w:rsid w:val="00490F00"/>
    <w:rsid w:val="00491332"/>
    <w:rsid w:val="00491A23"/>
    <w:rsid w:val="004923DF"/>
    <w:rsid w:val="0049330E"/>
    <w:rsid w:val="0049333D"/>
    <w:rsid w:val="0049367F"/>
    <w:rsid w:val="00493DFF"/>
    <w:rsid w:val="00494421"/>
    <w:rsid w:val="004947BE"/>
    <w:rsid w:val="00494EF2"/>
    <w:rsid w:val="00496FB8"/>
    <w:rsid w:val="00497004"/>
    <w:rsid w:val="00497F40"/>
    <w:rsid w:val="004A016D"/>
    <w:rsid w:val="004A0A48"/>
    <w:rsid w:val="004A1625"/>
    <w:rsid w:val="004A19E4"/>
    <w:rsid w:val="004A3C13"/>
    <w:rsid w:val="004A3ED7"/>
    <w:rsid w:val="004A3F21"/>
    <w:rsid w:val="004A50C6"/>
    <w:rsid w:val="004A5BE0"/>
    <w:rsid w:val="004A5C08"/>
    <w:rsid w:val="004A64BF"/>
    <w:rsid w:val="004A6748"/>
    <w:rsid w:val="004A74AC"/>
    <w:rsid w:val="004A7606"/>
    <w:rsid w:val="004A7C61"/>
    <w:rsid w:val="004B06FB"/>
    <w:rsid w:val="004B0C05"/>
    <w:rsid w:val="004B11A8"/>
    <w:rsid w:val="004B11AC"/>
    <w:rsid w:val="004B16D0"/>
    <w:rsid w:val="004B44B8"/>
    <w:rsid w:val="004B4A07"/>
    <w:rsid w:val="004B4D11"/>
    <w:rsid w:val="004B63BA"/>
    <w:rsid w:val="004B64FD"/>
    <w:rsid w:val="004B70B7"/>
    <w:rsid w:val="004B7425"/>
    <w:rsid w:val="004C08F6"/>
    <w:rsid w:val="004C0B4A"/>
    <w:rsid w:val="004C1F37"/>
    <w:rsid w:val="004C2194"/>
    <w:rsid w:val="004C2D61"/>
    <w:rsid w:val="004C37FA"/>
    <w:rsid w:val="004C3A26"/>
    <w:rsid w:val="004C4311"/>
    <w:rsid w:val="004C50F2"/>
    <w:rsid w:val="004C5126"/>
    <w:rsid w:val="004C625D"/>
    <w:rsid w:val="004C68A3"/>
    <w:rsid w:val="004C69C0"/>
    <w:rsid w:val="004C69C8"/>
    <w:rsid w:val="004C6B76"/>
    <w:rsid w:val="004C7920"/>
    <w:rsid w:val="004C7969"/>
    <w:rsid w:val="004C7BED"/>
    <w:rsid w:val="004C7C50"/>
    <w:rsid w:val="004D07E7"/>
    <w:rsid w:val="004D0BEE"/>
    <w:rsid w:val="004D0DC1"/>
    <w:rsid w:val="004D1502"/>
    <w:rsid w:val="004D1B6E"/>
    <w:rsid w:val="004D2E92"/>
    <w:rsid w:val="004D3072"/>
    <w:rsid w:val="004D3241"/>
    <w:rsid w:val="004D3457"/>
    <w:rsid w:val="004D3A9C"/>
    <w:rsid w:val="004D403F"/>
    <w:rsid w:val="004D45B9"/>
    <w:rsid w:val="004D4B35"/>
    <w:rsid w:val="004D5EB7"/>
    <w:rsid w:val="004D5FA7"/>
    <w:rsid w:val="004D64BB"/>
    <w:rsid w:val="004D6C7D"/>
    <w:rsid w:val="004D6D4E"/>
    <w:rsid w:val="004D7746"/>
    <w:rsid w:val="004D7751"/>
    <w:rsid w:val="004E02E3"/>
    <w:rsid w:val="004E06D2"/>
    <w:rsid w:val="004E0728"/>
    <w:rsid w:val="004E2D8F"/>
    <w:rsid w:val="004E30FE"/>
    <w:rsid w:val="004E3217"/>
    <w:rsid w:val="004E383F"/>
    <w:rsid w:val="004E3C98"/>
    <w:rsid w:val="004E49CC"/>
    <w:rsid w:val="004E56C3"/>
    <w:rsid w:val="004E5872"/>
    <w:rsid w:val="004E5966"/>
    <w:rsid w:val="004E5BCD"/>
    <w:rsid w:val="004E63A7"/>
    <w:rsid w:val="004E6938"/>
    <w:rsid w:val="004E69FC"/>
    <w:rsid w:val="004E6BB0"/>
    <w:rsid w:val="004E6F08"/>
    <w:rsid w:val="004E6F7F"/>
    <w:rsid w:val="004E74F7"/>
    <w:rsid w:val="004E7625"/>
    <w:rsid w:val="004E7E0F"/>
    <w:rsid w:val="004E7F18"/>
    <w:rsid w:val="004F115C"/>
    <w:rsid w:val="004F2613"/>
    <w:rsid w:val="004F29ED"/>
    <w:rsid w:val="004F3070"/>
    <w:rsid w:val="004F3804"/>
    <w:rsid w:val="004F38E3"/>
    <w:rsid w:val="004F3C9D"/>
    <w:rsid w:val="004F3D7D"/>
    <w:rsid w:val="004F426B"/>
    <w:rsid w:val="004F4AD4"/>
    <w:rsid w:val="004F5119"/>
    <w:rsid w:val="004F51C7"/>
    <w:rsid w:val="004F56E0"/>
    <w:rsid w:val="004F6105"/>
    <w:rsid w:val="004F690A"/>
    <w:rsid w:val="004F6D4F"/>
    <w:rsid w:val="004F6F40"/>
    <w:rsid w:val="004F75AD"/>
    <w:rsid w:val="004F795B"/>
    <w:rsid w:val="00500098"/>
    <w:rsid w:val="00500148"/>
    <w:rsid w:val="0050104A"/>
    <w:rsid w:val="00501732"/>
    <w:rsid w:val="00501E30"/>
    <w:rsid w:val="005021D2"/>
    <w:rsid w:val="00503648"/>
    <w:rsid w:val="00504297"/>
    <w:rsid w:val="00504B10"/>
    <w:rsid w:val="0050573E"/>
    <w:rsid w:val="0050605B"/>
    <w:rsid w:val="00506B22"/>
    <w:rsid w:val="00507E76"/>
    <w:rsid w:val="00510529"/>
    <w:rsid w:val="00510CBE"/>
    <w:rsid w:val="00510F8A"/>
    <w:rsid w:val="00511289"/>
    <w:rsid w:val="00512279"/>
    <w:rsid w:val="00512594"/>
    <w:rsid w:val="00512987"/>
    <w:rsid w:val="00512C66"/>
    <w:rsid w:val="00512CC7"/>
    <w:rsid w:val="00513677"/>
    <w:rsid w:val="00513D37"/>
    <w:rsid w:val="005143E7"/>
    <w:rsid w:val="00514558"/>
    <w:rsid w:val="00514BE0"/>
    <w:rsid w:val="00515E6E"/>
    <w:rsid w:val="00516798"/>
    <w:rsid w:val="00517A58"/>
    <w:rsid w:val="0052012E"/>
    <w:rsid w:val="0052045B"/>
    <w:rsid w:val="00520563"/>
    <w:rsid w:val="00520ADA"/>
    <w:rsid w:val="0052100D"/>
    <w:rsid w:val="005218AA"/>
    <w:rsid w:val="00521BCC"/>
    <w:rsid w:val="00522767"/>
    <w:rsid w:val="00523A48"/>
    <w:rsid w:val="00524067"/>
    <w:rsid w:val="005240F1"/>
    <w:rsid w:val="005245BE"/>
    <w:rsid w:val="005245F9"/>
    <w:rsid w:val="00524E74"/>
    <w:rsid w:val="00524F75"/>
    <w:rsid w:val="00525311"/>
    <w:rsid w:val="0052552E"/>
    <w:rsid w:val="005255DE"/>
    <w:rsid w:val="00525CC7"/>
    <w:rsid w:val="0052641B"/>
    <w:rsid w:val="00526550"/>
    <w:rsid w:val="00527F46"/>
    <w:rsid w:val="00531AD1"/>
    <w:rsid w:val="00531B72"/>
    <w:rsid w:val="00532E01"/>
    <w:rsid w:val="005337CF"/>
    <w:rsid w:val="005341BA"/>
    <w:rsid w:val="00534B45"/>
    <w:rsid w:val="00534FC1"/>
    <w:rsid w:val="0053511C"/>
    <w:rsid w:val="0053587B"/>
    <w:rsid w:val="005360EB"/>
    <w:rsid w:val="005367FC"/>
    <w:rsid w:val="00536870"/>
    <w:rsid w:val="005369D2"/>
    <w:rsid w:val="00536C06"/>
    <w:rsid w:val="00537380"/>
    <w:rsid w:val="005375E9"/>
    <w:rsid w:val="00537FA4"/>
    <w:rsid w:val="00540D26"/>
    <w:rsid w:val="00541650"/>
    <w:rsid w:val="0054198D"/>
    <w:rsid w:val="00542BBD"/>
    <w:rsid w:val="00543806"/>
    <w:rsid w:val="00543EEC"/>
    <w:rsid w:val="00543FA6"/>
    <w:rsid w:val="00543FC4"/>
    <w:rsid w:val="005446D1"/>
    <w:rsid w:val="00544C66"/>
    <w:rsid w:val="005451F3"/>
    <w:rsid w:val="00546375"/>
    <w:rsid w:val="005467DA"/>
    <w:rsid w:val="005467DD"/>
    <w:rsid w:val="00546CDF"/>
    <w:rsid w:val="0054782A"/>
    <w:rsid w:val="00547FFB"/>
    <w:rsid w:val="0055060B"/>
    <w:rsid w:val="00550E77"/>
    <w:rsid w:val="00551A02"/>
    <w:rsid w:val="00551C8F"/>
    <w:rsid w:val="00552758"/>
    <w:rsid w:val="00552784"/>
    <w:rsid w:val="00553A0F"/>
    <w:rsid w:val="00553ACB"/>
    <w:rsid w:val="00553BFD"/>
    <w:rsid w:val="00554AD6"/>
    <w:rsid w:val="00554EFA"/>
    <w:rsid w:val="00555E88"/>
    <w:rsid w:val="00556521"/>
    <w:rsid w:val="00560776"/>
    <w:rsid w:val="00560B0B"/>
    <w:rsid w:val="0056180A"/>
    <w:rsid w:val="005619D3"/>
    <w:rsid w:val="00561C2D"/>
    <w:rsid w:val="005622CC"/>
    <w:rsid w:val="005625AD"/>
    <w:rsid w:val="005628C9"/>
    <w:rsid w:val="00562AE3"/>
    <w:rsid w:val="00562FF8"/>
    <w:rsid w:val="00564EF2"/>
    <w:rsid w:val="00566203"/>
    <w:rsid w:val="0056665C"/>
    <w:rsid w:val="0056672D"/>
    <w:rsid w:val="005671AB"/>
    <w:rsid w:val="005700F6"/>
    <w:rsid w:val="00570172"/>
    <w:rsid w:val="00570587"/>
    <w:rsid w:val="00570874"/>
    <w:rsid w:val="00570B4D"/>
    <w:rsid w:val="00570C9D"/>
    <w:rsid w:val="005714E9"/>
    <w:rsid w:val="00571869"/>
    <w:rsid w:val="00571C12"/>
    <w:rsid w:val="00571FDF"/>
    <w:rsid w:val="00572BAA"/>
    <w:rsid w:val="00572CE3"/>
    <w:rsid w:val="005732F1"/>
    <w:rsid w:val="00574422"/>
    <w:rsid w:val="00574525"/>
    <w:rsid w:val="0057456A"/>
    <w:rsid w:val="00574719"/>
    <w:rsid w:val="00574D15"/>
    <w:rsid w:val="00575B2C"/>
    <w:rsid w:val="00575EDA"/>
    <w:rsid w:val="00575F11"/>
    <w:rsid w:val="00576993"/>
    <w:rsid w:val="005773C0"/>
    <w:rsid w:val="00577A61"/>
    <w:rsid w:val="00577C76"/>
    <w:rsid w:val="00577E1F"/>
    <w:rsid w:val="00577E4A"/>
    <w:rsid w:val="00580121"/>
    <w:rsid w:val="00580450"/>
    <w:rsid w:val="00581A0F"/>
    <w:rsid w:val="005823C5"/>
    <w:rsid w:val="0058250F"/>
    <w:rsid w:val="005829EE"/>
    <w:rsid w:val="00582D84"/>
    <w:rsid w:val="005839C4"/>
    <w:rsid w:val="00583B99"/>
    <w:rsid w:val="0058607B"/>
    <w:rsid w:val="005863A9"/>
    <w:rsid w:val="00586507"/>
    <w:rsid w:val="005871DD"/>
    <w:rsid w:val="0059196C"/>
    <w:rsid w:val="00593DBF"/>
    <w:rsid w:val="00594D0B"/>
    <w:rsid w:val="005952E2"/>
    <w:rsid w:val="00595927"/>
    <w:rsid w:val="00595D71"/>
    <w:rsid w:val="00595E8F"/>
    <w:rsid w:val="005961FA"/>
    <w:rsid w:val="00596FFC"/>
    <w:rsid w:val="005A0C9E"/>
    <w:rsid w:val="005A0FA3"/>
    <w:rsid w:val="005A134C"/>
    <w:rsid w:val="005A181A"/>
    <w:rsid w:val="005A1B57"/>
    <w:rsid w:val="005A1FAF"/>
    <w:rsid w:val="005A29CB"/>
    <w:rsid w:val="005A2FC0"/>
    <w:rsid w:val="005A3500"/>
    <w:rsid w:val="005A4CF5"/>
    <w:rsid w:val="005A4EE3"/>
    <w:rsid w:val="005A553A"/>
    <w:rsid w:val="005A613B"/>
    <w:rsid w:val="005A692E"/>
    <w:rsid w:val="005A6CC1"/>
    <w:rsid w:val="005A6F8A"/>
    <w:rsid w:val="005B04C9"/>
    <w:rsid w:val="005B0E06"/>
    <w:rsid w:val="005B0EAB"/>
    <w:rsid w:val="005B13F3"/>
    <w:rsid w:val="005B1735"/>
    <w:rsid w:val="005B2AFE"/>
    <w:rsid w:val="005B2C4C"/>
    <w:rsid w:val="005B33E6"/>
    <w:rsid w:val="005B58B1"/>
    <w:rsid w:val="005B64C4"/>
    <w:rsid w:val="005B68CC"/>
    <w:rsid w:val="005B722C"/>
    <w:rsid w:val="005B7768"/>
    <w:rsid w:val="005C0487"/>
    <w:rsid w:val="005C059F"/>
    <w:rsid w:val="005C08DC"/>
    <w:rsid w:val="005C0903"/>
    <w:rsid w:val="005C0AD5"/>
    <w:rsid w:val="005C0D62"/>
    <w:rsid w:val="005C11AB"/>
    <w:rsid w:val="005C1613"/>
    <w:rsid w:val="005C166E"/>
    <w:rsid w:val="005C1CE0"/>
    <w:rsid w:val="005C1F9B"/>
    <w:rsid w:val="005C2E2F"/>
    <w:rsid w:val="005C3F61"/>
    <w:rsid w:val="005C4B81"/>
    <w:rsid w:val="005C4D2A"/>
    <w:rsid w:val="005C5497"/>
    <w:rsid w:val="005C59A6"/>
    <w:rsid w:val="005C5A3B"/>
    <w:rsid w:val="005C5B1C"/>
    <w:rsid w:val="005C5B3A"/>
    <w:rsid w:val="005C5C1E"/>
    <w:rsid w:val="005C73FD"/>
    <w:rsid w:val="005C76BF"/>
    <w:rsid w:val="005C7DA5"/>
    <w:rsid w:val="005C7EEE"/>
    <w:rsid w:val="005D0195"/>
    <w:rsid w:val="005D1994"/>
    <w:rsid w:val="005D1DCE"/>
    <w:rsid w:val="005D2476"/>
    <w:rsid w:val="005D26C2"/>
    <w:rsid w:val="005D2B52"/>
    <w:rsid w:val="005D3361"/>
    <w:rsid w:val="005D37CB"/>
    <w:rsid w:val="005D3B61"/>
    <w:rsid w:val="005D3D80"/>
    <w:rsid w:val="005D3F07"/>
    <w:rsid w:val="005D4492"/>
    <w:rsid w:val="005D506A"/>
    <w:rsid w:val="005D66DC"/>
    <w:rsid w:val="005E0EC2"/>
    <w:rsid w:val="005E16F7"/>
    <w:rsid w:val="005E18BE"/>
    <w:rsid w:val="005E19DF"/>
    <w:rsid w:val="005E1AF6"/>
    <w:rsid w:val="005E1AFC"/>
    <w:rsid w:val="005E25BD"/>
    <w:rsid w:val="005E2B9C"/>
    <w:rsid w:val="005E40A5"/>
    <w:rsid w:val="005E4192"/>
    <w:rsid w:val="005E4D26"/>
    <w:rsid w:val="005E5664"/>
    <w:rsid w:val="005E5905"/>
    <w:rsid w:val="005E5DD5"/>
    <w:rsid w:val="005E697C"/>
    <w:rsid w:val="005E7E52"/>
    <w:rsid w:val="005F155A"/>
    <w:rsid w:val="005F1D8A"/>
    <w:rsid w:val="005F27D2"/>
    <w:rsid w:val="005F281F"/>
    <w:rsid w:val="005F2AB1"/>
    <w:rsid w:val="005F2E64"/>
    <w:rsid w:val="005F364B"/>
    <w:rsid w:val="005F39A3"/>
    <w:rsid w:val="005F3E49"/>
    <w:rsid w:val="005F43E4"/>
    <w:rsid w:val="005F5201"/>
    <w:rsid w:val="005F5573"/>
    <w:rsid w:val="005F60E5"/>
    <w:rsid w:val="005F634F"/>
    <w:rsid w:val="005F6BC5"/>
    <w:rsid w:val="005F7FB7"/>
    <w:rsid w:val="006002DF"/>
    <w:rsid w:val="006005D7"/>
    <w:rsid w:val="00601B07"/>
    <w:rsid w:val="00601D32"/>
    <w:rsid w:val="006022A3"/>
    <w:rsid w:val="00602707"/>
    <w:rsid w:val="00602C19"/>
    <w:rsid w:val="00602D6C"/>
    <w:rsid w:val="0060366A"/>
    <w:rsid w:val="006049E1"/>
    <w:rsid w:val="00604C44"/>
    <w:rsid w:val="00604D4D"/>
    <w:rsid w:val="0060508B"/>
    <w:rsid w:val="00607BC7"/>
    <w:rsid w:val="00607E40"/>
    <w:rsid w:val="00610212"/>
    <w:rsid w:val="0061037A"/>
    <w:rsid w:val="006103A7"/>
    <w:rsid w:val="00610A79"/>
    <w:rsid w:val="00610A8C"/>
    <w:rsid w:val="00610E62"/>
    <w:rsid w:val="006122D6"/>
    <w:rsid w:val="0061231E"/>
    <w:rsid w:val="006123AA"/>
    <w:rsid w:val="0061263C"/>
    <w:rsid w:val="006127C3"/>
    <w:rsid w:val="006131A9"/>
    <w:rsid w:val="00613AA4"/>
    <w:rsid w:val="00613ED0"/>
    <w:rsid w:val="0061477A"/>
    <w:rsid w:val="00615147"/>
    <w:rsid w:val="00615960"/>
    <w:rsid w:val="006159BC"/>
    <w:rsid w:val="00615DF1"/>
    <w:rsid w:val="00616722"/>
    <w:rsid w:val="00616EE0"/>
    <w:rsid w:val="0061722A"/>
    <w:rsid w:val="006175EF"/>
    <w:rsid w:val="00617931"/>
    <w:rsid w:val="0062030A"/>
    <w:rsid w:val="0062034F"/>
    <w:rsid w:val="0062037E"/>
    <w:rsid w:val="00621D91"/>
    <w:rsid w:val="00622030"/>
    <w:rsid w:val="006220BF"/>
    <w:rsid w:val="00622524"/>
    <w:rsid w:val="006229B4"/>
    <w:rsid w:val="00622B5E"/>
    <w:rsid w:val="00623194"/>
    <w:rsid w:val="006232B6"/>
    <w:rsid w:val="00623703"/>
    <w:rsid w:val="00623763"/>
    <w:rsid w:val="00623CE9"/>
    <w:rsid w:val="0062418A"/>
    <w:rsid w:val="00624506"/>
    <w:rsid w:val="00624899"/>
    <w:rsid w:val="00624963"/>
    <w:rsid w:val="00624B40"/>
    <w:rsid w:val="00626104"/>
    <w:rsid w:val="006265EA"/>
    <w:rsid w:val="0062694A"/>
    <w:rsid w:val="0062768F"/>
    <w:rsid w:val="00627698"/>
    <w:rsid w:val="006277C7"/>
    <w:rsid w:val="00630480"/>
    <w:rsid w:val="00630A4A"/>
    <w:rsid w:val="0063153D"/>
    <w:rsid w:val="006319DA"/>
    <w:rsid w:val="00631EF7"/>
    <w:rsid w:val="00632603"/>
    <w:rsid w:val="00632691"/>
    <w:rsid w:val="00632BBD"/>
    <w:rsid w:val="006340DD"/>
    <w:rsid w:val="00634A29"/>
    <w:rsid w:val="00635A69"/>
    <w:rsid w:val="00635A9E"/>
    <w:rsid w:val="00635AE2"/>
    <w:rsid w:val="0063677F"/>
    <w:rsid w:val="00636DE4"/>
    <w:rsid w:val="00637109"/>
    <w:rsid w:val="006378F7"/>
    <w:rsid w:val="00640982"/>
    <w:rsid w:val="00640EB4"/>
    <w:rsid w:val="00640F82"/>
    <w:rsid w:val="006448FF"/>
    <w:rsid w:val="00644DF7"/>
    <w:rsid w:val="00645732"/>
    <w:rsid w:val="00646E8D"/>
    <w:rsid w:val="00646F2D"/>
    <w:rsid w:val="00647DC8"/>
    <w:rsid w:val="006507A9"/>
    <w:rsid w:val="00650DC4"/>
    <w:rsid w:val="00653638"/>
    <w:rsid w:val="00654210"/>
    <w:rsid w:val="00654529"/>
    <w:rsid w:val="00654A99"/>
    <w:rsid w:val="00654BEB"/>
    <w:rsid w:val="006551FC"/>
    <w:rsid w:val="00655B9E"/>
    <w:rsid w:val="00656890"/>
    <w:rsid w:val="006571BF"/>
    <w:rsid w:val="006573F0"/>
    <w:rsid w:val="00657756"/>
    <w:rsid w:val="00657908"/>
    <w:rsid w:val="0065797A"/>
    <w:rsid w:val="00657E9D"/>
    <w:rsid w:val="006600F7"/>
    <w:rsid w:val="0066055B"/>
    <w:rsid w:val="00660F93"/>
    <w:rsid w:val="00660F96"/>
    <w:rsid w:val="006618B9"/>
    <w:rsid w:val="00662529"/>
    <w:rsid w:val="0066281C"/>
    <w:rsid w:val="006638FF"/>
    <w:rsid w:val="00663948"/>
    <w:rsid w:val="00663BF6"/>
    <w:rsid w:val="00664300"/>
    <w:rsid w:val="0066469F"/>
    <w:rsid w:val="00664C5A"/>
    <w:rsid w:val="006651EE"/>
    <w:rsid w:val="00665FE8"/>
    <w:rsid w:val="0066669A"/>
    <w:rsid w:val="0066797C"/>
    <w:rsid w:val="006701AE"/>
    <w:rsid w:val="00671C27"/>
    <w:rsid w:val="006731DC"/>
    <w:rsid w:val="006735CA"/>
    <w:rsid w:val="006739C0"/>
    <w:rsid w:val="00673DC6"/>
    <w:rsid w:val="006746D0"/>
    <w:rsid w:val="00674D18"/>
    <w:rsid w:val="00674E06"/>
    <w:rsid w:val="00675EB3"/>
    <w:rsid w:val="0067623E"/>
    <w:rsid w:val="00677111"/>
    <w:rsid w:val="0067752D"/>
    <w:rsid w:val="0067759A"/>
    <w:rsid w:val="00680C76"/>
    <w:rsid w:val="006812CC"/>
    <w:rsid w:val="00681572"/>
    <w:rsid w:val="00681690"/>
    <w:rsid w:val="006821CF"/>
    <w:rsid w:val="00682679"/>
    <w:rsid w:val="006828F0"/>
    <w:rsid w:val="00682920"/>
    <w:rsid w:val="00682FE8"/>
    <w:rsid w:val="006841D1"/>
    <w:rsid w:val="006852A5"/>
    <w:rsid w:val="00685BAC"/>
    <w:rsid w:val="0068604E"/>
    <w:rsid w:val="006866C8"/>
    <w:rsid w:val="00686793"/>
    <w:rsid w:val="006867EB"/>
    <w:rsid w:val="00686963"/>
    <w:rsid w:val="00686CE5"/>
    <w:rsid w:val="00686CEA"/>
    <w:rsid w:val="00686E79"/>
    <w:rsid w:val="00687A4E"/>
    <w:rsid w:val="0069020C"/>
    <w:rsid w:val="006902FC"/>
    <w:rsid w:val="00690A60"/>
    <w:rsid w:val="00691271"/>
    <w:rsid w:val="006918FB"/>
    <w:rsid w:val="00691F8D"/>
    <w:rsid w:val="006929EB"/>
    <w:rsid w:val="00692BE8"/>
    <w:rsid w:val="00692D9D"/>
    <w:rsid w:val="0069355C"/>
    <w:rsid w:val="00694304"/>
    <w:rsid w:val="00694428"/>
    <w:rsid w:val="0069531C"/>
    <w:rsid w:val="006956BB"/>
    <w:rsid w:val="006956CC"/>
    <w:rsid w:val="006962A9"/>
    <w:rsid w:val="00696540"/>
    <w:rsid w:val="0069680E"/>
    <w:rsid w:val="00697A8D"/>
    <w:rsid w:val="00697E59"/>
    <w:rsid w:val="006A01F5"/>
    <w:rsid w:val="006A0413"/>
    <w:rsid w:val="006A192F"/>
    <w:rsid w:val="006A1B26"/>
    <w:rsid w:val="006A2297"/>
    <w:rsid w:val="006A29FB"/>
    <w:rsid w:val="006A2DF1"/>
    <w:rsid w:val="006A371A"/>
    <w:rsid w:val="006A41A1"/>
    <w:rsid w:val="006A42EA"/>
    <w:rsid w:val="006A43BE"/>
    <w:rsid w:val="006A4458"/>
    <w:rsid w:val="006A4A61"/>
    <w:rsid w:val="006A4E99"/>
    <w:rsid w:val="006A6080"/>
    <w:rsid w:val="006A65D3"/>
    <w:rsid w:val="006A69D0"/>
    <w:rsid w:val="006A7EBA"/>
    <w:rsid w:val="006B0190"/>
    <w:rsid w:val="006B0995"/>
    <w:rsid w:val="006B0A0F"/>
    <w:rsid w:val="006B192A"/>
    <w:rsid w:val="006B1C4B"/>
    <w:rsid w:val="006B1FC9"/>
    <w:rsid w:val="006B28CB"/>
    <w:rsid w:val="006B2A63"/>
    <w:rsid w:val="006B411A"/>
    <w:rsid w:val="006B4266"/>
    <w:rsid w:val="006B48DF"/>
    <w:rsid w:val="006B5361"/>
    <w:rsid w:val="006B5538"/>
    <w:rsid w:val="006B5ECC"/>
    <w:rsid w:val="006B6DE3"/>
    <w:rsid w:val="006B6E32"/>
    <w:rsid w:val="006C043C"/>
    <w:rsid w:val="006C0AD7"/>
    <w:rsid w:val="006C0DA2"/>
    <w:rsid w:val="006C2984"/>
    <w:rsid w:val="006C37FD"/>
    <w:rsid w:val="006C3F65"/>
    <w:rsid w:val="006C471C"/>
    <w:rsid w:val="006C55FF"/>
    <w:rsid w:val="006C5BCB"/>
    <w:rsid w:val="006C61DD"/>
    <w:rsid w:val="006C632F"/>
    <w:rsid w:val="006C6B76"/>
    <w:rsid w:val="006C6ED2"/>
    <w:rsid w:val="006C7109"/>
    <w:rsid w:val="006C74C3"/>
    <w:rsid w:val="006C7CFD"/>
    <w:rsid w:val="006D1062"/>
    <w:rsid w:val="006D12DF"/>
    <w:rsid w:val="006D1EA8"/>
    <w:rsid w:val="006D1F09"/>
    <w:rsid w:val="006D2709"/>
    <w:rsid w:val="006D2DE7"/>
    <w:rsid w:val="006D35E8"/>
    <w:rsid w:val="006D4E75"/>
    <w:rsid w:val="006D56C3"/>
    <w:rsid w:val="006D5736"/>
    <w:rsid w:val="006D5903"/>
    <w:rsid w:val="006D592C"/>
    <w:rsid w:val="006D5994"/>
    <w:rsid w:val="006D5DD1"/>
    <w:rsid w:val="006D6637"/>
    <w:rsid w:val="006D67BB"/>
    <w:rsid w:val="006D6AA8"/>
    <w:rsid w:val="006D716D"/>
    <w:rsid w:val="006E00EE"/>
    <w:rsid w:val="006E0B6F"/>
    <w:rsid w:val="006E1C1F"/>
    <w:rsid w:val="006E277C"/>
    <w:rsid w:val="006E31A6"/>
    <w:rsid w:val="006E3425"/>
    <w:rsid w:val="006E3486"/>
    <w:rsid w:val="006E35A2"/>
    <w:rsid w:val="006E4011"/>
    <w:rsid w:val="006E43DB"/>
    <w:rsid w:val="006E46F6"/>
    <w:rsid w:val="006E4966"/>
    <w:rsid w:val="006E4B35"/>
    <w:rsid w:val="006E4C38"/>
    <w:rsid w:val="006E4C4F"/>
    <w:rsid w:val="006E4C71"/>
    <w:rsid w:val="006E4CCA"/>
    <w:rsid w:val="006E5752"/>
    <w:rsid w:val="006E58AB"/>
    <w:rsid w:val="006E5B61"/>
    <w:rsid w:val="006E6E95"/>
    <w:rsid w:val="006E6ED9"/>
    <w:rsid w:val="006E7C08"/>
    <w:rsid w:val="006E7EE4"/>
    <w:rsid w:val="006F04B9"/>
    <w:rsid w:val="006F0F2C"/>
    <w:rsid w:val="006F265B"/>
    <w:rsid w:val="006F2982"/>
    <w:rsid w:val="006F2ADB"/>
    <w:rsid w:val="006F2BEE"/>
    <w:rsid w:val="006F2C7B"/>
    <w:rsid w:val="006F3E6A"/>
    <w:rsid w:val="006F3E9B"/>
    <w:rsid w:val="006F40E3"/>
    <w:rsid w:val="006F4B77"/>
    <w:rsid w:val="006F4EEB"/>
    <w:rsid w:val="006F5403"/>
    <w:rsid w:val="006F605E"/>
    <w:rsid w:val="006F6094"/>
    <w:rsid w:val="006F61B9"/>
    <w:rsid w:val="006F64F5"/>
    <w:rsid w:val="006F6956"/>
    <w:rsid w:val="006F69EF"/>
    <w:rsid w:val="006F6B5A"/>
    <w:rsid w:val="006F78CD"/>
    <w:rsid w:val="006F792A"/>
    <w:rsid w:val="00700E40"/>
    <w:rsid w:val="00701006"/>
    <w:rsid w:val="00701A4D"/>
    <w:rsid w:val="00702934"/>
    <w:rsid w:val="0070294F"/>
    <w:rsid w:val="00702969"/>
    <w:rsid w:val="00702F06"/>
    <w:rsid w:val="0070306A"/>
    <w:rsid w:val="00703200"/>
    <w:rsid w:val="00703ABE"/>
    <w:rsid w:val="00703C42"/>
    <w:rsid w:val="007047F4"/>
    <w:rsid w:val="007051C5"/>
    <w:rsid w:val="00705D23"/>
    <w:rsid w:val="00705FE5"/>
    <w:rsid w:val="007060FF"/>
    <w:rsid w:val="007062AF"/>
    <w:rsid w:val="007065C5"/>
    <w:rsid w:val="00706633"/>
    <w:rsid w:val="007069A8"/>
    <w:rsid w:val="00707BDF"/>
    <w:rsid w:val="00707DAA"/>
    <w:rsid w:val="00710093"/>
    <w:rsid w:val="00710515"/>
    <w:rsid w:val="007117B2"/>
    <w:rsid w:val="0071189D"/>
    <w:rsid w:val="00711B47"/>
    <w:rsid w:val="00711FCF"/>
    <w:rsid w:val="0071205C"/>
    <w:rsid w:val="00712C1E"/>
    <w:rsid w:val="00712D4A"/>
    <w:rsid w:val="007139E5"/>
    <w:rsid w:val="007141F0"/>
    <w:rsid w:val="007151CF"/>
    <w:rsid w:val="0071543D"/>
    <w:rsid w:val="007154AA"/>
    <w:rsid w:val="0071552C"/>
    <w:rsid w:val="00715B9B"/>
    <w:rsid w:val="00716017"/>
    <w:rsid w:val="00717288"/>
    <w:rsid w:val="00717850"/>
    <w:rsid w:val="00717AC1"/>
    <w:rsid w:val="00717CC7"/>
    <w:rsid w:val="00721D13"/>
    <w:rsid w:val="0072242F"/>
    <w:rsid w:val="00723109"/>
    <w:rsid w:val="00723369"/>
    <w:rsid w:val="00724853"/>
    <w:rsid w:val="00724D79"/>
    <w:rsid w:val="007253E8"/>
    <w:rsid w:val="00725762"/>
    <w:rsid w:val="00725871"/>
    <w:rsid w:val="00726448"/>
    <w:rsid w:val="00726500"/>
    <w:rsid w:val="007269B9"/>
    <w:rsid w:val="007269E5"/>
    <w:rsid w:val="00727168"/>
    <w:rsid w:val="00730773"/>
    <w:rsid w:val="00732A05"/>
    <w:rsid w:val="00733268"/>
    <w:rsid w:val="007341D1"/>
    <w:rsid w:val="00735015"/>
    <w:rsid w:val="00735C85"/>
    <w:rsid w:val="00736776"/>
    <w:rsid w:val="0073757A"/>
    <w:rsid w:val="0073799E"/>
    <w:rsid w:val="00737F94"/>
    <w:rsid w:val="007404DB"/>
    <w:rsid w:val="00740A93"/>
    <w:rsid w:val="0074131F"/>
    <w:rsid w:val="0074215A"/>
    <w:rsid w:val="007423DD"/>
    <w:rsid w:val="007431EA"/>
    <w:rsid w:val="0074380F"/>
    <w:rsid w:val="00744DA3"/>
    <w:rsid w:val="00745170"/>
    <w:rsid w:val="007452C9"/>
    <w:rsid w:val="00745459"/>
    <w:rsid w:val="00745817"/>
    <w:rsid w:val="00745987"/>
    <w:rsid w:val="00745998"/>
    <w:rsid w:val="00745C28"/>
    <w:rsid w:val="007471F8"/>
    <w:rsid w:val="00747C7C"/>
    <w:rsid w:val="00747DDC"/>
    <w:rsid w:val="00750AFC"/>
    <w:rsid w:val="00750C1D"/>
    <w:rsid w:val="00751BBF"/>
    <w:rsid w:val="00751EC0"/>
    <w:rsid w:val="0075291A"/>
    <w:rsid w:val="00752C83"/>
    <w:rsid w:val="00753092"/>
    <w:rsid w:val="00753304"/>
    <w:rsid w:val="00753560"/>
    <w:rsid w:val="00753571"/>
    <w:rsid w:val="007536B0"/>
    <w:rsid w:val="0075371E"/>
    <w:rsid w:val="00753D1E"/>
    <w:rsid w:val="00753DAB"/>
    <w:rsid w:val="007540A5"/>
    <w:rsid w:val="00754FC5"/>
    <w:rsid w:val="00755854"/>
    <w:rsid w:val="00755E07"/>
    <w:rsid w:val="00755E6E"/>
    <w:rsid w:val="00755F63"/>
    <w:rsid w:val="00756236"/>
    <w:rsid w:val="00756724"/>
    <w:rsid w:val="007567FF"/>
    <w:rsid w:val="00757749"/>
    <w:rsid w:val="00757A86"/>
    <w:rsid w:val="00757B3C"/>
    <w:rsid w:val="00757FA0"/>
    <w:rsid w:val="00760187"/>
    <w:rsid w:val="00760600"/>
    <w:rsid w:val="007608EB"/>
    <w:rsid w:val="00760912"/>
    <w:rsid w:val="007613E6"/>
    <w:rsid w:val="007617D1"/>
    <w:rsid w:val="00761B9E"/>
    <w:rsid w:val="00761D78"/>
    <w:rsid w:val="00762034"/>
    <w:rsid w:val="00762155"/>
    <w:rsid w:val="007622C4"/>
    <w:rsid w:val="007634C9"/>
    <w:rsid w:val="007638E7"/>
    <w:rsid w:val="00763B96"/>
    <w:rsid w:val="00763C95"/>
    <w:rsid w:val="0076459E"/>
    <w:rsid w:val="007646FE"/>
    <w:rsid w:val="00764AC5"/>
    <w:rsid w:val="007663B4"/>
    <w:rsid w:val="00766834"/>
    <w:rsid w:val="0076735F"/>
    <w:rsid w:val="00767693"/>
    <w:rsid w:val="00767C2B"/>
    <w:rsid w:val="00767D34"/>
    <w:rsid w:val="00770042"/>
    <w:rsid w:val="00770DEC"/>
    <w:rsid w:val="00771078"/>
    <w:rsid w:val="00771342"/>
    <w:rsid w:val="007717F9"/>
    <w:rsid w:val="00771CF1"/>
    <w:rsid w:val="007721AE"/>
    <w:rsid w:val="0077238F"/>
    <w:rsid w:val="0077336C"/>
    <w:rsid w:val="00773525"/>
    <w:rsid w:val="007738EC"/>
    <w:rsid w:val="00774698"/>
    <w:rsid w:val="00774751"/>
    <w:rsid w:val="0077528B"/>
    <w:rsid w:val="00775D44"/>
    <w:rsid w:val="007760E0"/>
    <w:rsid w:val="00776265"/>
    <w:rsid w:val="007766D8"/>
    <w:rsid w:val="0077740A"/>
    <w:rsid w:val="00777457"/>
    <w:rsid w:val="00777A65"/>
    <w:rsid w:val="00777E1C"/>
    <w:rsid w:val="00777FAE"/>
    <w:rsid w:val="00780022"/>
    <w:rsid w:val="0078015A"/>
    <w:rsid w:val="00780894"/>
    <w:rsid w:val="007812BB"/>
    <w:rsid w:val="007814EA"/>
    <w:rsid w:val="0078164E"/>
    <w:rsid w:val="00781D8E"/>
    <w:rsid w:val="007827ED"/>
    <w:rsid w:val="00782AE7"/>
    <w:rsid w:val="00782C85"/>
    <w:rsid w:val="00783A4F"/>
    <w:rsid w:val="00784921"/>
    <w:rsid w:val="0078497F"/>
    <w:rsid w:val="00784AE9"/>
    <w:rsid w:val="00785693"/>
    <w:rsid w:val="007857BB"/>
    <w:rsid w:val="00785D04"/>
    <w:rsid w:val="00786EF8"/>
    <w:rsid w:val="007873BC"/>
    <w:rsid w:val="00791076"/>
    <w:rsid w:val="00791987"/>
    <w:rsid w:val="00791D82"/>
    <w:rsid w:val="0079214D"/>
    <w:rsid w:val="007927FB"/>
    <w:rsid w:val="00792B8C"/>
    <w:rsid w:val="0079301A"/>
    <w:rsid w:val="00794764"/>
    <w:rsid w:val="00794CC6"/>
    <w:rsid w:val="007959B8"/>
    <w:rsid w:val="00795EAF"/>
    <w:rsid w:val="007960BB"/>
    <w:rsid w:val="00796DD6"/>
    <w:rsid w:val="0079757E"/>
    <w:rsid w:val="0079787D"/>
    <w:rsid w:val="007A066E"/>
    <w:rsid w:val="007A0912"/>
    <w:rsid w:val="007A1643"/>
    <w:rsid w:val="007A1B4E"/>
    <w:rsid w:val="007A2976"/>
    <w:rsid w:val="007A2A05"/>
    <w:rsid w:val="007A2CCE"/>
    <w:rsid w:val="007A2E80"/>
    <w:rsid w:val="007A35F7"/>
    <w:rsid w:val="007A38AD"/>
    <w:rsid w:val="007A3FDA"/>
    <w:rsid w:val="007A400B"/>
    <w:rsid w:val="007A44D2"/>
    <w:rsid w:val="007A533A"/>
    <w:rsid w:val="007A5DA6"/>
    <w:rsid w:val="007A6401"/>
    <w:rsid w:val="007A6C2A"/>
    <w:rsid w:val="007B034B"/>
    <w:rsid w:val="007B03D0"/>
    <w:rsid w:val="007B18B5"/>
    <w:rsid w:val="007B1962"/>
    <w:rsid w:val="007B1B38"/>
    <w:rsid w:val="007B1F6A"/>
    <w:rsid w:val="007B21A9"/>
    <w:rsid w:val="007B21FB"/>
    <w:rsid w:val="007B2459"/>
    <w:rsid w:val="007B25E4"/>
    <w:rsid w:val="007B2D55"/>
    <w:rsid w:val="007B2D95"/>
    <w:rsid w:val="007B31CE"/>
    <w:rsid w:val="007B349D"/>
    <w:rsid w:val="007B3630"/>
    <w:rsid w:val="007B4301"/>
    <w:rsid w:val="007B49C1"/>
    <w:rsid w:val="007B5661"/>
    <w:rsid w:val="007B5F4C"/>
    <w:rsid w:val="007B6152"/>
    <w:rsid w:val="007B6495"/>
    <w:rsid w:val="007B711D"/>
    <w:rsid w:val="007B7314"/>
    <w:rsid w:val="007B747D"/>
    <w:rsid w:val="007C02B5"/>
    <w:rsid w:val="007C1493"/>
    <w:rsid w:val="007C15AB"/>
    <w:rsid w:val="007C1E26"/>
    <w:rsid w:val="007C2CEC"/>
    <w:rsid w:val="007C36B3"/>
    <w:rsid w:val="007C37A9"/>
    <w:rsid w:val="007C3D3C"/>
    <w:rsid w:val="007C3F3E"/>
    <w:rsid w:val="007C3F99"/>
    <w:rsid w:val="007C4C43"/>
    <w:rsid w:val="007C4E7F"/>
    <w:rsid w:val="007C5A02"/>
    <w:rsid w:val="007C5F9F"/>
    <w:rsid w:val="007C601F"/>
    <w:rsid w:val="007C63A8"/>
    <w:rsid w:val="007C67CE"/>
    <w:rsid w:val="007C722A"/>
    <w:rsid w:val="007C749B"/>
    <w:rsid w:val="007D03F0"/>
    <w:rsid w:val="007D0484"/>
    <w:rsid w:val="007D0CF6"/>
    <w:rsid w:val="007D1E51"/>
    <w:rsid w:val="007D25A9"/>
    <w:rsid w:val="007D3076"/>
    <w:rsid w:val="007D3419"/>
    <w:rsid w:val="007D3534"/>
    <w:rsid w:val="007D5B45"/>
    <w:rsid w:val="007D5F28"/>
    <w:rsid w:val="007D6B17"/>
    <w:rsid w:val="007D6CB9"/>
    <w:rsid w:val="007D79C0"/>
    <w:rsid w:val="007E0069"/>
    <w:rsid w:val="007E00EF"/>
    <w:rsid w:val="007E055B"/>
    <w:rsid w:val="007E1318"/>
    <w:rsid w:val="007E1858"/>
    <w:rsid w:val="007E1969"/>
    <w:rsid w:val="007E25D6"/>
    <w:rsid w:val="007E3263"/>
    <w:rsid w:val="007E35EF"/>
    <w:rsid w:val="007E37C8"/>
    <w:rsid w:val="007E3F80"/>
    <w:rsid w:val="007E40E0"/>
    <w:rsid w:val="007E450C"/>
    <w:rsid w:val="007E50D1"/>
    <w:rsid w:val="007E5253"/>
    <w:rsid w:val="007E529B"/>
    <w:rsid w:val="007E57B4"/>
    <w:rsid w:val="007E5AE2"/>
    <w:rsid w:val="007E5FBF"/>
    <w:rsid w:val="007E62F6"/>
    <w:rsid w:val="007E6606"/>
    <w:rsid w:val="007E6877"/>
    <w:rsid w:val="007E70C1"/>
    <w:rsid w:val="007E7E55"/>
    <w:rsid w:val="007E7EA9"/>
    <w:rsid w:val="007F1029"/>
    <w:rsid w:val="007F1BFC"/>
    <w:rsid w:val="007F2612"/>
    <w:rsid w:val="007F32BE"/>
    <w:rsid w:val="007F3D0F"/>
    <w:rsid w:val="007F3D7D"/>
    <w:rsid w:val="007F4554"/>
    <w:rsid w:val="007F4983"/>
    <w:rsid w:val="007F547E"/>
    <w:rsid w:val="007F6D9E"/>
    <w:rsid w:val="007F7652"/>
    <w:rsid w:val="007F7A4E"/>
    <w:rsid w:val="007F7A54"/>
    <w:rsid w:val="007F7CEA"/>
    <w:rsid w:val="00800174"/>
    <w:rsid w:val="0080081E"/>
    <w:rsid w:val="00800FBA"/>
    <w:rsid w:val="00801384"/>
    <w:rsid w:val="00801B97"/>
    <w:rsid w:val="008021E5"/>
    <w:rsid w:val="008024D4"/>
    <w:rsid w:val="008027A6"/>
    <w:rsid w:val="008029BC"/>
    <w:rsid w:val="0080313D"/>
    <w:rsid w:val="00803314"/>
    <w:rsid w:val="0080347D"/>
    <w:rsid w:val="00803A02"/>
    <w:rsid w:val="00803BBC"/>
    <w:rsid w:val="008045F0"/>
    <w:rsid w:val="008046F8"/>
    <w:rsid w:val="00804758"/>
    <w:rsid w:val="00804B14"/>
    <w:rsid w:val="00804BFA"/>
    <w:rsid w:val="00805041"/>
    <w:rsid w:val="00805276"/>
    <w:rsid w:val="00805742"/>
    <w:rsid w:val="00806549"/>
    <w:rsid w:val="00806CED"/>
    <w:rsid w:val="00806EDB"/>
    <w:rsid w:val="00806F75"/>
    <w:rsid w:val="00807DE5"/>
    <w:rsid w:val="008107E4"/>
    <w:rsid w:val="008109A2"/>
    <w:rsid w:val="008121AF"/>
    <w:rsid w:val="00812603"/>
    <w:rsid w:val="00812B84"/>
    <w:rsid w:val="008132B3"/>
    <w:rsid w:val="0081363A"/>
    <w:rsid w:val="008139AC"/>
    <w:rsid w:val="0081411D"/>
    <w:rsid w:val="0081540C"/>
    <w:rsid w:val="00815B6E"/>
    <w:rsid w:val="00815D8A"/>
    <w:rsid w:val="008160A4"/>
    <w:rsid w:val="008163FD"/>
    <w:rsid w:val="00816493"/>
    <w:rsid w:val="00816BE5"/>
    <w:rsid w:val="00821066"/>
    <w:rsid w:val="00821227"/>
    <w:rsid w:val="0082187B"/>
    <w:rsid w:val="00821DA7"/>
    <w:rsid w:val="00822216"/>
    <w:rsid w:val="00822E4A"/>
    <w:rsid w:val="00823016"/>
    <w:rsid w:val="00823233"/>
    <w:rsid w:val="00824DF2"/>
    <w:rsid w:val="0082531F"/>
    <w:rsid w:val="00825E67"/>
    <w:rsid w:val="008261C2"/>
    <w:rsid w:val="00826610"/>
    <w:rsid w:val="00826E0C"/>
    <w:rsid w:val="008270A4"/>
    <w:rsid w:val="008274FE"/>
    <w:rsid w:val="0083139A"/>
    <w:rsid w:val="008314D6"/>
    <w:rsid w:val="008316FF"/>
    <w:rsid w:val="00831C78"/>
    <w:rsid w:val="00831CAC"/>
    <w:rsid w:val="00831CF6"/>
    <w:rsid w:val="00831D23"/>
    <w:rsid w:val="008323D3"/>
    <w:rsid w:val="008324B2"/>
    <w:rsid w:val="0083267F"/>
    <w:rsid w:val="00832848"/>
    <w:rsid w:val="00832910"/>
    <w:rsid w:val="00832D6E"/>
    <w:rsid w:val="008331EB"/>
    <w:rsid w:val="00833E01"/>
    <w:rsid w:val="0083402B"/>
    <w:rsid w:val="008345F5"/>
    <w:rsid w:val="00834CFB"/>
    <w:rsid w:val="008353F3"/>
    <w:rsid w:val="008358B8"/>
    <w:rsid w:val="00835F28"/>
    <w:rsid w:val="00836327"/>
    <w:rsid w:val="00836886"/>
    <w:rsid w:val="00836AE2"/>
    <w:rsid w:val="0084129C"/>
    <w:rsid w:val="00841A59"/>
    <w:rsid w:val="00841F3F"/>
    <w:rsid w:val="008430E0"/>
    <w:rsid w:val="008430ED"/>
    <w:rsid w:val="00843632"/>
    <w:rsid w:val="00843FFA"/>
    <w:rsid w:val="008444F0"/>
    <w:rsid w:val="00844614"/>
    <w:rsid w:val="00844F40"/>
    <w:rsid w:val="00845F8E"/>
    <w:rsid w:val="008465F6"/>
    <w:rsid w:val="00846AF9"/>
    <w:rsid w:val="00846B22"/>
    <w:rsid w:val="008501AF"/>
    <w:rsid w:val="008504DD"/>
    <w:rsid w:val="008506CC"/>
    <w:rsid w:val="00850F22"/>
    <w:rsid w:val="008519A8"/>
    <w:rsid w:val="00851BA4"/>
    <w:rsid w:val="0085232F"/>
    <w:rsid w:val="008530F3"/>
    <w:rsid w:val="008537E8"/>
    <w:rsid w:val="00853B51"/>
    <w:rsid w:val="00854993"/>
    <w:rsid w:val="00855053"/>
    <w:rsid w:val="008551F0"/>
    <w:rsid w:val="008557A2"/>
    <w:rsid w:val="008558E6"/>
    <w:rsid w:val="00856206"/>
    <w:rsid w:val="00856BC1"/>
    <w:rsid w:val="00860358"/>
    <w:rsid w:val="00860491"/>
    <w:rsid w:val="00861626"/>
    <w:rsid w:val="0086220F"/>
    <w:rsid w:val="008639A6"/>
    <w:rsid w:val="00863C97"/>
    <w:rsid w:val="008641FE"/>
    <w:rsid w:val="008649FC"/>
    <w:rsid w:val="00864A45"/>
    <w:rsid w:val="00865431"/>
    <w:rsid w:val="00865621"/>
    <w:rsid w:val="00866F52"/>
    <w:rsid w:val="0086729D"/>
    <w:rsid w:val="00867E3E"/>
    <w:rsid w:val="008701A9"/>
    <w:rsid w:val="0087079A"/>
    <w:rsid w:val="008708C7"/>
    <w:rsid w:val="00870CDE"/>
    <w:rsid w:val="008714D5"/>
    <w:rsid w:val="00871D58"/>
    <w:rsid w:val="00871E24"/>
    <w:rsid w:val="008720E3"/>
    <w:rsid w:val="00872140"/>
    <w:rsid w:val="00873B08"/>
    <w:rsid w:val="00875F5B"/>
    <w:rsid w:val="0087622F"/>
    <w:rsid w:val="008767B2"/>
    <w:rsid w:val="008773BA"/>
    <w:rsid w:val="00877449"/>
    <w:rsid w:val="00877973"/>
    <w:rsid w:val="00877BEB"/>
    <w:rsid w:val="00880EB7"/>
    <w:rsid w:val="008812F9"/>
    <w:rsid w:val="0088138A"/>
    <w:rsid w:val="00881B05"/>
    <w:rsid w:val="00881EBC"/>
    <w:rsid w:val="008821F8"/>
    <w:rsid w:val="00882B90"/>
    <w:rsid w:val="00882E7E"/>
    <w:rsid w:val="008831F3"/>
    <w:rsid w:val="00883629"/>
    <w:rsid w:val="00883689"/>
    <w:rsid w:val="00883A14"/>
    <w:rsid w:val="0088409C"/>
    <w:rsid w:val="00884732"/>
    <w:rsid w:val="00885970"/>
    <w:rsid w:val="008865C8"/>
    <w:rsid w:val="0088706D"/>
    <w:rsid w:val="00887CF9"/>
    <w:rsid w:val="00887E38"/>
    <w:rsid w:val="0089084A"/>
    <w:rsid w:val="00890C3C"/>
    <w:rsid w:val="00890EDD"/>
    <w:rsid w:val="008914D2"/>
    <w:rsid w:val="008916F0"/>
    <w:rsid w:val="0089210A"/>
    <w:rsid w:val="008926E5"/>
    <w:rsid w:val="00893188"/>
    <w:rsid w:val="00893A59"/>
    <w:rsid w:val="00893AC4"/>
    <w:rsid w:val="00893E34"/>
    <w:rsid w:val="0089453E"/>
    <w:rsid w:val="00894C8C"/>
    <w:rsid w:val="00894F3D"/>
    <w:rsid w:val="00894F7C"/>
    <w:rsid w:val="0089506A"/>
    <w:rsid w:val="008952C4"/>
    <w:rsid w:val="008953EF"/>
    <w:rsid w:val="00895542"/>
    <w:rsid w:val="0089571C"/>
    <w:rsid w:val="0089574F"/>
    <w:rsid w:val="00896194"/>
    <w:rsid w:val="00896A07"/>
    <w:rsid w:val="00897507"/>
    <w:rsid w:val="008979E4"/>
    <w:rsid w:val="008A0EE2"/>
    <w:rsid w:val="008A1E76"/>
    <w:rsid w:val="008A2E07"/>
    <w:rsid w:val="008A3C3C"/>
    <w:rsid w:val="008A47AE"/>
    <w:rsid w:val="008A4952"/>
    <w:rsid w:val="008A49A7"/>
    <w:rsid w:val="008A5310"/>
    <w:rsid w:val="008A63CC"/>
    <w:rsid w:val="008A68D2"/>
    <w:rsid w:val="008A6E91"/>
    <w:rsid w:val="008A755E"/>
    <w:rsid w:val="008A7E24"/>
    <w:rsid w:val="008A7F3E"/>
    <w:rsid w:val="008A7FD1"/>
    <w:rsid w:val="008B0CE7"/>
    <w:rsid w:val="008B133E"/>
    <w:rsid w:val="008B1400"/>
    <w:rsid w:val="008B1CBB"/>
    <w:rsid w:val="008B1E5D"/>
    <w:rsid w:val="008B2AA7"/>
    <w:rsid w:val="008B304A"/>
    <w:rsid w:val="008B34A2"/>
    <w:rsid w:val="008B3508"/>
    <w:rsid w:val="008B3C4C"/>
    <w:rsid w:val="008B3F61"/>
    <w:rsid w:val="008B4131"/>
    <w:rsid w:val="008B4609"/>
    <w:rsid w:val="008B4725"/>
    <w:rsid w:val="008B4DF7"/>
    <w:rsid w:val="008B5494"/>
    <w:rsid w:val="008B5845"/>
    <w:rsid w:val="008B5A36"/>
    <w:rsid w:val="008B6A6E"/>
    <w:rsid w:val="008B6C64"/>
    <w:rsid w:val="008B6DF9"/>
    <w:rsid w:val="008B70D0"/>
    <w:rsid w:val="008C04EA"/>
    <w:rsid w:val="008C0872"/>
    <w:rsid w:val="008C08DC"/>
    <w:rsid w:val="008C10D6"/>
    <w:rsid w:val="008C20C8"/>
    <w:rsid w:val="008C2D58"/>
    <w:rsid w:val="008C37FA"/>
    <w:rsid w:val="008C47FC"/>
    <w:rsid w:val="008C60B2"/>
    <w:rsid w:val="008C681F"/>
    <w:rsid w:val="008C68AA"/>
    <w:rsid w:val="008C6BB6"/>
    <w:rsid w:val="008C7013"/>
    <w:rsid w:val="008C73BC"/>
    <w:rsid w:val="008D0162"/>
    <w:rsid w:val="008D0A94"/>
    <w:rsid w:val="008D2BFB"/>
    <w:rsid w:val="008D313F"/>
    <w:rsid w:val="008D33DB"/>
    <w:rsid w:val="008D3DD7"/>
    <w:rsid w:val="008D4A51"/>
    <w:rsid w:val="008D4E79"/>
    <w:rsid w:val="008D5041"/>
    <w:rsid w:val="008D51C3"/>
    <w:rsid w:val="008D7487"/>
    <w:rsid w:val="008E1956"/>
    <w:rsid w:val="008E1E37"/>
    <w:rsid w:val="008E244A"/>
    <w:rsid w:val="008E26F2"/>
    <w:rsid w:val="008E3440"/>
    <w:rsid w:val="008E3CF4"/>
    <w:rsid w:val="008E40A8"/>
    <w:rsid w:val="008E429E"/>
    <w:rsid w:val="008E4AD9"/>
    <w:rsid w:val="008E4C4D"/>
    <w:rsid w:val="008E4C84"/>
    <w:rsid w:val="008E57E6"/>
    <w:rsid w:val="008E5DC8"/>
    <w:rsid w:val="008E62DA"/>
    <w:rsid w:val="008E66D5"/>
    <w:rsid w:val="008E6856"/>
    <w:rsid w:val="008E6BAD"/>
    <w:rsid w:val="008E6EBC"/>
    <w:rsid w:val="008E75B8"/>
    <w:rsid w:val="008E7C95"/>
    <w:rsid w:val="008F01F6"/>
    <w:rsid w:val="008F03EA"/>
    <w:rsid w:val="008F0CC5"/>
    <w:rsid w:val="008F10C9"/>
    <w:rsid w:val="008F13D6"/>
    <w:rsid w:val="008F20F1"/>
    <w:rsid w:val="008F2D54"/>
    <w:rsid w:val="008F390A"/>
    <w:rsid w:val="008F4A25"/>
    <w:rsid w:val="008F510D"/>
    <w:rsid w:val="008F512C"/>
    <w:rsid w:val="008F54EC"/>
    <w:rsid w:val="008F55B7"/>
    <w:rsid w:val="008F5A42"/>
    <w:rsid w:val="008F67CE"/>
    <w:rsid w:val="008F6978"/>
    <w:rsid w:val="008F697C"/>
    <w:rsid w:val="008F6C59"/>
    <w:rsid w:val="008F74F0"/>
    <w:rsid w:val="008F77F8"/>
    <w:rsid w:val="00900383"/>
    <w:rsid w:val="00900DE5"/>
    <w:rsid w:val="00900FD5"/>
    <w:rsid w:val="009013EA"/>
    <w:rsid w:val="00901E38"/>
    <w:rsid w:val="00901EBF"/>
    <w:rsid w:val="0090313F"/>
    <w:rsid w:val="009031E3"/>
    <w:rsid w:val="00903EC2"/>
    <w:rsid w:val="009044AB"/>
    <w:rsid w:val="00904AC6"/>
    <w:rsid w:val="00906042"/>
    <w:rsid w:val="0090748E"/>
    <w:rsid w:val="00907C20"/>
    <w:rsid w:val="00910946"/>
    <w:rsid w:val="00910FB1"/>
    <w:rsid w:val="009111F2"/>
    <w:rsid w:val="0091168C"/>
    <w:rsid w:val="0091233B"/>
    <w:rsid w:val="009131BD"/>
    <w:rsid w:val="00913FEA"/>
    <w:rsid w:val="00914304"/>
    <w:rsid w:val="00914BA8"/>
    <w:rsid w:val="00915705"/>
    <w:rsid w:val="009158B3"/>
    <w:rsid w:val="00915C65"/>
    <w:rsid w:val="00915C74"/>
    <w:rsid w:val="00915D18"/>
    <w:rsid w:val="00916695"/>
    <w:rsid w:val="00916B45"/>
    <w:rsid w:val="00916E87"/>
    <w:rsid w:val="00917BDC"/>
    <w:rsid w:val="009200BD"/>
    <w:rsid w:val="00920D08"/>
    <w:rsid w:val="009218FE"/>
    <w:rsid w:val="009230F6"/>
    <w:rsid w:val="00923A79"/>
    <w:rsid w:val="00924DFD"/>
    <w:rsid w:val="00925246"/>
    <w:rsid w:val="0092538D"/>
    <w:rsid w:val="00925E32"/>
    <w:rsid w:val="00926FB6"/>
    <w:rsid w:val="009278FF"/>
    <w:rsid w:val="00927DF8"/>
    <w:rsid w:val="00927EB8"/>
    <w:rsid w:val="00931431"/>
    <w:rsid w:val="009314CA"/>
    <w:rsid w:val="009319EA"/>
    <w:rsid w:val="009321C6"/>
    <w:rsid w:val="009323E7"/>
    <w:rsid w:val="00932869"/>
    <w:rsid w:val="00932F65"/>
    <w:rsid w:val="00932FC6"/>
    <w:rsid w:val="00933245"/>
    <w:rsid w:val="00933EA4"/>
    <w:rsid w:val="00934BD6"/>
    <w:rsid w:val="00934C9F"/>
    <w:rsid w:val="009351E3"/>
    <w:rsid w:val="00935AB7"/>
    <w:rsid w:val="0093617E"/>
    <w:rsid w:val="00936798"/>
    <w:rsid w:val="009367B8"/>
    <w:rsid w:val="009405BC"/>
    <w:rsid w:val="009409A9"/>
    <w:rsid w:val="0094126A"/>
    <w:rsid w:val="009415E4"/>
    <w:rsid w:val="00941A64"/>
    <w:rsid w:val="009423FA"/>
    <w:rsid w:val="00943220"/>
    <w:rsid w:val="0094329C"/>
    <w:rsid w:val="00943473"/>
    <w:rsid w:val="00943A57"/>
    <w:rsid w:val="00943F21"/>
    <w:rsid w:val="009441D7"/>
    <w:rsid w:val="00944BDF"/>
    <w:rsid w:val="00944E3E"/>
    <w:rsid w:val="00945100"/>
    <w:rsid w:val="0094657E"/>
    <w:rsid w:val="00946B14"/>
    <w:rsid w:val="00946B52"/>
    <w:rsid w:val="00946DD8"/>
    <w:rsid w:val="00947112"/>
    <w:rsid w:val="009472C7"/>
    <w:rsid w:val="009474D7"/>
    <w:rsid w:val="009500A0"/>
    <w:rsid w:val="009504D2"/>
    <w:rsid w:val="00950B80"/>
    <w:rsid w:val="00950F1B"/>
    <w:rsid w:val="00951D48"/>
    <w:rsid w:val="009522DB"/>
    <w:rsid w:val="009524C8"/>
    <w:rsid w:val="009541DD"/>
    <w:rsid w:val="0095449C"/>
    <w:rsid w:val="009544FD"/>
    <w:rsid w:val="00954631"/>
    <w:rsid w:val="009548FE"/>
    <w:rsid w:val="00954960"/>
    <w:rsid w:val="00954CE3"/>
    <w:rsid w:val="009554B0"/>
    <w:rsid w:val="00955BD7"/>
    <w:rsid w:val="009566C0"/>
    <w:rsid w:val="00956776"/>
    <w:rsid w:val="00957541"/>
    <w:rsid w:val="00957869"/>
    <w:rsid w:val="00957BAA"/>
    <w:rsid w:val="009604A1"/>
    <w:rsid w:val="009623A9"/>
    <w:rsid w:val="0096272E"/>
    <w:rsid w:val="00962F69"/>
    <w:rsid w:val="009638D1"/>
    <w:rsid w:val="00964275"/>
    <w:rsid w:val="00964560"/>
    <w:rsid w:val="00965011"/>
    <w:rsid w:val="0096530C"/>
    <w:rsid w:val="009654D6"/>
    <w:rsid w:val="00966F70"/>
    <w:rsid w:val="00967456"/>
    <w:rsid w:val="00967C74"/>
    <w:rsid w:val="009702F5"/>
    <w:rsid w:val="0097091C"/>
    <w:rsid w:val="0097183F"/>
    <w:rsid w:val="00971974"/>
    <w:rsid w:val="0097216C"/>
    <w:rsid w:val="00972536"/>
    <w:rsid w:val="00972EA1"/>
    <w:rsid w:val="00972FE8"/>
    <w:rsid w:val="009730CA"/>
    <w:rsid w:val="00973E93"/>
    <w:rsid w:val="009740AE"/>
    <w:rsid w:val="009751F4"/>
    <w:rsid w:val="00975B1F"/>
    <w:rsid w:val="00977E32"/>
    <w:rsid w:val="0098034C"/>
    <w:rsid w:val="009808AE"/>
    <w:rsid w:val="00980FEE"/>
    <w:rsid w:val="00981818"/>
    <w:rsid w:val="0098291A"/>
    <w:rsid w:val="00982BD9"/>
    <w:rsid w:val="009837D5"/>
    <w:rsid w:val="00983FCB"/>
    <w:rsid w:val="00983FFC"/>
    <w:rsid w:val="009849FB"/>
    <w:rsid w:val="00984AB3"/>
    <w:rsid w:val="00985030"/>
    <w:rsid w:val="00985047"/>
    <w:rsid w:val="00985482"/>
    <w:rsid w:val="009855A1"/>
    <w:rsid w:val="00985736"/>
    <w:rsid w:val="00985E6C"/>
    <w:rsid w:val="0098623E"/>
    <w:rsid w:val="00986423"/>
    <w:rsid w:val="0098704D"/>
    <w:rsid w:val="00987161"/>
    <w:rsid w:val="00987200"/>
    <w:rsid w:val="00990CD0"/>
    <w:rsid w:val="00991694"/>
    <w:rsid w:val="00991C7E"/>
    <w:rsid w:val="00991E95"/>
    <w:rsid w:val="0099243C"/>
    <w:rsid w:val="00992622"/>
    <w:rsid w:val="00993370"/>
    <w:rsid w:val="009936BF"/>
    <w:rsid w:val="00993F61"/>
    <w:rsid w:val="00994213"/>
    <w:rsid w:val="00994E25"/>
    <w:rsid w:val="00994FE5"/>
    <w:rsid w:val="009963E2"/>
    <w:rsid w:val="00996724"/>
    <w:rsid w:val="009967C7"/>
    <w:rsid w:val="00996E85"/>
    <w:rsid w:val="00997659"/>
    <w:rsid w:val="00997B38"/>
    <w:rsid w:val="00997DFA"/>
    <w:rsid w:val="009A0327"/>
    <w:rsid w:val="009A0978"/>
    <w:rsid w:val="009A1F5C"/>
    <w:rsid w:val="009A2BED"/>
    <w:rsid w:val="009A324D"/>
    <w:rsid w:val="009A343D"/>
    <w:rsid w:val="009A371A"/>
    <w:rsid w:val="009A3C2F"/>
    <w:rsid w:val="009A3CAD"/>
    <w:rsid w:val="009A3F7F"/>
    <w:rsid w:val="009A4AFD"/>
    <w:rsid w:val="009A53C7"/>
    <w:rsid w:val="009A5689"/>
    <w:rsid w:val="009A57CD"/>
    <w:rsid w:val="009A5A8A"/>
    <w:rsid w:val="009A5CB6"/>
    <w:rsid w:val="009A65AC"/>
    <w:rsid w:val="009A69AD"/>
    <w:rsid w:val="009A7138"/>
    <w:rsid w:val="009A7321"/>
    <w:rsid w:val="009A74BC"/>
    <w:rsid w:val="009A74DB"/>
    <w:rsid w:val="009A7508"/>
    <w:rsid w:val="009B014A"/>
    <w:rsid w:val="009B069D"/>
    <w:rsid w:val="009B1972"/>
    <w:rsid w:val="009B1C90"/>
    <w:rsid w:val="009B2C05"/>
    <w:rsid w:val="009B2E6F"/>
    <w:rsid w:val="009B3BFF"/>
    <w:rsid w:val="009B47F3"/>
    <w:rsid w:val="009B5318"/>
    <w:rsid w:val="009B537D"/>
    <w:rsid w:val="009B5666"/>
    <w:rsid w:val="009B5B2E"/>
    <w:rsid w:val="009B5E45"/>
    <w:rsid w:val="009B6446"/>
    <w:rsid w:val="009B65B7"/>
    <w:rsid w:val="009B6D76"/>
    <w:rsid w:val="009B7F33"/>
    <w:rsid w:val="009B7F44"/>
    <w:rsid w:val="009C09E3"/>
    <w:rsid w:val="009C12BD"/>
    <w:rsid w:val="009C1916"/>
    <w:rsid w:val="009C1A7A"/>
    <w:rsid w:val="009C2A50"/>
    <w:rsid w:val="009C31F9"/>
    <w:rsid w:val="009C3D34"/>
    <w:rsid w:val="009C3E64"/>
    <w:rsid w:val="009C4E4E"/>
    <w:rsid w:val="009C501B"/>
    <w:rsid w:val="009C51BF"/>
    <w:rsid w:val="009C52DF"/>
    <w:rsid w:val="009C54D2"/>
    <w:rsid w:val="009C6B00"/>
    <w:rsid w:val="009C701E"/>
    <w:rsid w:val="009C70F2"/>
    <w:rsid w:val="009C75D9"/>
    <w:rsid w:val="009D018D"/>
    <w:rsid w:val="009D02F7"/>
    <w:rsid w:val="009D0530"/>
    <w:rsid w:val="009D0AB4"/>
    <w:rsid w:val="009D0D8A"/>
    <w:rsid w:val="009D127A"/>
    <w:rsid w:val="009D1B03"/>
    <w:rsid w:val="009D22DB"/>
    <w:rsid w:val="009D2C5C"/>
    <w:rsid w:val="009D2DD4"/>
    <w:rsid w:val="009D4BE1"/>
    <w:rsid w:val="009D4DE6"/>
    <w:rsid w:val="009D4DFC"/>
    <w:rsid w:val="009D4EF1"/>
    <w:rsid w:val="009D564A"/>
    <w:rsid w:val="009D5A69"/>
    <w:rsid w:val="009D5B65"/>
    <w:rsid w:val="009D657F"/>
    <w:rsid w:val="009D697F"/>
    <w:rsid w:val="009D6BB0"/>
    <w:rsid w:val="009D7358"/>
    <w:rsid w:val="009E092A"/>
    <w:rsid w:val="009E098C"/>
    <w:rsid w:val="009E1097"/>
    <w:rsid w:val="009E153B"/>
    <w:rsid w:val="009E18B6"/>
    <w:rsid w:val="009E2AF7"/>
    <w:rsid w:val="009E2C1F"/>
    <w:rsid w:val="009E32A2"/>
    <w:rsid w:val="009E38A4"/>
    <w:rsid w:val="009E39CE"/>
    <w:rsid w:val="009E3B56"/>
    <w:rsid w:val="009E3CB5"/>
    <w:rsid w:val="009E451E"/>
    <w:rsid w:val="009E4B45"/>
    <w:rsid w:val="009E511D"/>
    <w:rsid w:val="009E5629"/>
    <w:rsid w:val="009E5F50"/>
    <w:rsid w:val="009E5FBB"/>
    <w:rsid w:val="009E6049"/>
    <w:rsid w:val="009E620C"/>
    <w:rsid w:val="009E6B62"/>
    <w:rsid w:val="009F1E7E"/>
    <w:rsid w:val="009F1F68"/>
    <w:rsid w:val="009F21E6"/>
    <w:rsid w:val="009F2219"/>
    <w:rsid w:val="009F25FB"/>
    <w:rsid w:val="009F2901"/>
    <w:rsid w:val="009F3427"/>
    <w:rsid w:val="009F605B"/>
    <w:rsid w:val="009F63A2"/>
    <w:rsid w:val="00A0153E"/>
    <w:rsid w:val="00A01CD4"/>
    <w:rsid w:val="00A01DFC"/>
    <w:rsid w:val="00A02633"/>
    <w:rsid w:val="00A02DF0"/>
    <w:rsid w:val="00A0352D"/>
    <w:rsid w:val="00A03614"/>
    <w:rsid w:val="00A03936"/>
    <w:rsid w:val="00A03B90"/>
    <w:rsid w:val="00A03C5D"/>
    <w:rsid w:val="00A046B3"/>
    <w:rsid w:val="00A058E1"/>
    <w:rsid w:val="00A059DB"/>
    <w:rsid w:val="00A05A4C"/>
    <w:rsid w:val="00A05F6B"/>
    <w:rsid w:val="00A061EE"/>
    <w:rsid w:val="00A06C53"/>
    <w:rsid w:val="00A072CD"/>
    <w:rsid w:val="00A07B1F"/>
    <w:rsid w:val="00A07C17"/>
    <w:rsid w:val="00A07E84"/>
    <w:rsid w:val="00A07F86"/>
    <w:rsid w:val="00A10008"/>
    <w:rsid w:val="00A103F1"/>
    <w:rsid w:val="00A10BA1"/>
    <w:rsid w:val="00A11604"/>
    <w:rsid w:val="00A11B76"/>
    <w:rsid w:val="00A13062"/>
    <w:rsid w:val="00A14C44"/>
    <w:rsid w:val="00A15880"/>
    <w:rsid w:val="00A15AE7"/>
    <w:rsid w:val="00A15CA3"/>
    <w:rsid w:val="00A16368"/>
    <w:rsid w:val="00A16527"/>
    <w:rsid w:val="00A16AD2"/>
    <w:rsid w:val="00A16B97"/>
    <w:rsid w:val="00A16D6A"/>
    <w:rsid w:val="00A17CDF"/>
    <w:rsid w:val="00A20096"/>
    <w:rsid w:val="00A208F5"/>
    <w:rsid w:val="00A2123B"/>
    <w:rsid w:val="00A21815"/>
    <w:rsid w:val="00A225FE"/>
    <w:rsid w:val="00A236B6"/>
    <w:rsid w:val="00A2454B"/>
    <w:rsid w:val="00A24A1D"/>
    <w:rsid w:val="00A24E02"/>
    <w:rsid w:val="00A24EA0"/>
    <w:rsid w:val="00A25211"/>
    <w:rsid w:val="00A254A0"/>
    <w:rsid w:val="00A25720"/>
    <w:rsid w:val="00A26489"/>
    <w:rsid w:val="00A2672A"/>
    <w:rsid w:val="00A26FBF"/>
    <w:rsid w:val="00A26FF0"/>
    <w:rsid w:val="00A27649"/>
    <w:rsid w:val="00A27910"/>
    <w:rsid w:val="00A27CEE"/>
    <w:rsid w:val="00A3031C"/>
    <w:rsid w:val="00A31401"/>
    <w:rsid w:val="00A31907"/>
    <w:rsid w:val="00A3229B"/>
    <w:rsid w:val="00A34CA0"/>
    <w:rsid w:val="00A34ED0"/>
    <w:rsid w:val="00A3523D"/>
    <w:rsid w:val="00A353EB"/>
    <w:rsid w:val="00A355B8"/>
    <w:rsid w:val="00A36821"/>
    <w:rsid w:val="00A36CA7"/>
    <w:rsid w:val="00A36E39"/>
    <w:rsid w:val="00A371A1"/>
    <w:rsid w:val="00A37202"/>
    <w:rsid w:val="00A3772D"/>
    <w:rsid w:val="00A37BC9"/>
    <w:rsid w:val="00A4031F"/>
    <w:rsid w:val="00A40878"/>
    <w:rsid w:val="00A410C1"/>
    <w:rsid w:val="00A41753"/>
    <w:rsid w:val="00A4238F"/>
    <w:rsid w:val="00A42B4C"/>
    <w:rsid w:val="00A43A5B"/>
    <w:rsid w:val="00A44225"/>
    <w:rsid w:val="00A445ED"/>
    <w:rsid w:val="00A44BB1"/>
    <w:rsid w:val="00A45137"/>
    <w:rsid w:val="00A45A24"/>
    <w:rsid w:val="00A45C92"/>
    <w:rsid w:val="00A46476"/>
    <w:rsid w:val="00A466AF"/>
    <w:rsid w:val="00A47BAE"/>
    <w:rsid w:val="00A500EA"/>
    <w:rsid w:val="00A5029B"/>
    <w:rsid w:val="00A50BEE"/>
    <w:rsid w:val="00A519CE"/>
    <w:rsid w:val="00A52852"/>
    <w:rsid w:val="00A52F2B"/>
    <w:rsid w:val="00A53794"/>
    <w:rsid w:val="00A53FCD"/>
    <w:rsid w:val="00A54A01"/>
    <w:rsid w:val="00A551F3"/>
    <w:rsid w:val="00A55686"/>
    <w:rsid w:val="00A559D9"/>
    <w:rsid w:val="00A55F2C"/>
    <w:rsid w:val="00A56361"/>
    <w:rsid w:val="00A56A35"/>
    <w:rsid w:val="00A56A47"/>
    <w:rsid w:val="00A56ABA"/>
    <w:rsid w:val="00A57DAD"/>
    <w:rsid w:val="00A6065D"/>
    <w:rsid w:val="00A60B03"/>
    <w:rsid w:val="00A610F0"/>
    <w:rsid w:val="00A6124C"/>
    <w:rsid w:val="00A62433"/>
    <w:rsid w:val="00A625A1"/>
    <w:rsid w:val="00A62A79"/>
    <w:rsid w:val="00A63230"/>
    <w:rsid w:val="00A636BE"/>
    <w:rsid w:val="00A64277"/>
    <w:rsid w:val="00A645AF"/>
    <w:rsid w:val="00A65379"/>
    <w:rsid w:val="00A659A0"/>
    <w:rsid w:val="00A65FB8"/>
    <w:rsid w:val="00A660AA"/>
    <w:rsid w:val="00A66D79"/>
    <w:rsid w:val="00A66E52"/>
    <w:rsid w:val="00A67D15"/>
    <w:rsid w:val="00A70E5B"/>
    <w:rsid w:val="00A718CE"/>
    <w:rsid w:val="00A71D27"/>
    <w:rsid w:val="00A720B0"/>
    <w:rsid w:val="00A737F4"/>
    <w:rsid w:val="00A746EF"/>
    <w:rsid w:val="00A74A6F"/>
    <w:rsid w:val="00A76012"/>
    <w:rsid w:val="00A760B5"/>
    <w:rsid w:val="00A763FF"/>
    <w:rsid w:val="00A76643"/>
    <w:rsid w:val="00A767B5"/>
    <w:rsid w:val="00A76A3C"/>
    <w:rsid w:val="00A76BFE"/>
    <w:rsid w:val="00A76CBB"/>
    <w:rsid w:val="00A77AA0"/>
    <w:rsid w:val="00A80F86"/>
    <w:rsid w:val="00A81709"/>
    <w:rsid w:val="00A8194E"/>
    <w:rsid w:val="00A81BF4"/>
    <w:rsid w:val="00A81C92"/>
    <w:rsid w:val="00A81E72"/>
    <w:rsid w:val="00A81F60"/>
    <w:rsid w:val="00A82000"/>
    <w:rsid w:val="00A82087"/>
    <w:rsid w:val="00A825B4"/>
    <w:rsid w:val="00A83336"/>
    <w:rsid w:val="00A83766"/>
    <w:rsid w:val="00A8416D"/>
    <w:rsid w:val="00A84202"/>
    <w:rsid w:val="00A843E7"/>
    <w:rsid w:val="00A850BE"/>
    <w:rsid w:val="00A85A10"/>
    <w:rsid w:val="00A85ED4"/>
    <w:rsid w:val="00A86743"/>
    <w:rsid w:val="00A86C7D"/>
    <w:rsid w:val="00A8726A"/>
    <w:rsid w:val="00A87499"/>
    <w:rsid w:val="00A90114"/>
    <w:rsid w:val="00A90AA5"/>
    <w:rsid w:val="00A90F63"/>
    <w:rsid w:val="00A912D2"/>
    <w:rsid w:val="00A92107"/>
    <w:rsid w:val="00A93403"/>
    <w:rsid w:val="00A9379B"/>
    <w:rsid w:val="00A93CE4"/>
    <w:rsid w:val="00A94D2A"/>
    <w:rsid w:val="00A94E05"/>
    <w:rsid w:val="00A95F80"/>
    <w:rsid w:val="00A96343"/>
    <w:rsid w:val="00A9771C"/>
    <w:rsid w:val="00AA0699"/>
    <w:rsid w:val="00AA08AB"/>
    <w:rsid w:val="00AA1191"/>
    <w:rsid w:val="00AA1B0C"/>
    <w:rsid w:val="00AA1F2A"/>
    <w:rsid w:val="00AA2195"/>
    <w:rsid w:val="00AA23B0"/>
    <w:rsid w:val="00AA24F7"/>
    <w:rsid w:val="00AA2513"/>
    <w:rsid w:val="00AA272E"/>
    <w:rsid w:val="00AA2A57"/>
    <w:rsid w:val="00AA2C19"/>
    <w:rsid w:val="00AA32E6"/>
    <w:rsid w:val="00AA5106"/>
    <w:rsid w:val="00AA5724"/>
    <w:rsid w:val="00AA5810"/>
    <w:rsid w:val="00AA60CD"/>
    <w:rsid w:val="00AA6559"/>
    <w:rsid w:val="00AA6B69"/>
    <w:rsid w:val="00AA6E33"/>
    <w:rsid w:val="00AA7245"/>
    <w:rsid w:val="00AA78D5"/>
    <w:rsid w:val="00AA7C12"/>
    <w:rsid w:val="00AB1172"/>
    <w:rsid w:val="00AB12E4"/>
    <w:rsid w:val="00AB1BDC"/>
    <w:rsid w:val="00AB1E24"/>
    <w:rsid w:val="00AB1E9B"/>
    <w:rsid w:val="00AB2262"/>
    <w:rsid w:val="00AB2A6F"/>
    <w:rsid w:val="00AB2E76"/>
    <w:rsid w:val="00AB3684"/>
    <w:rsid w:val="00AB3D47"/>
    <w:rsid w:val="00AB485C"/>
    <w:rsid w:val="00AB5236"/>
    <w:rsid w:val="00AB5DBB"/>
    <w:rsid w:val="00AB6155"/>
    <w:rsid w:val="00AB79AD"/>
    <w:rsid w:val="00AB7B38"/>
    <w:rsid w:val="00AB7C54"/>
    <w:rsid w:val="00AC0283"/>
    <w:rsid w:val="00AC0A1F"/>
    <w:rsid w:val="00AC0F84"/>
    <w:rsid w:val="00AC0FB4"/>
    <w:rsid w:val="00AC224C"/>
    <w:rsid w:val="00AC2808"/>
    <w:rsid w:val="00AC39CB"/>
    <w:rsid w:val="00AC3CAF"/>
    <w:rsid w:val="00AC409D"/>
    <w:rsid w:val="00AC42A2"/>
    <w:rsid w:val="00AC4D60"/>
    <w:rsid w:val="00AC54C7"/>
    <w:rsid w:val="00AC5CF0"/>
    <w:rsid w:val="00AC6FF8"/>
    <w:rsid w:val="00AC7095"/>
    <w:rsid w:val="00AC70A6"/>
    <w:rsid w:val="00AC753A"/>
    <w:rsid w:val="00AC77C6"/>
    <w:rsid w:val="00AC78E0"/>
    <w:rsid w:val="00AD0116"/>
    <w:rsid w:val="00AD0312"/>
    <w:rsid w:val="00AD03B1"/>
    <w:rsid w:val="00AD054E"/>
    <w:rsid w:val="00AD0816"/>
    <w:rsid w:val="00AD0B8D"/>
    <w:rsid w:val="00AD0DDD"/>
    <w:rsid w:val="00AD0FAB"/>
    <w:rsid w:val="00AD17F6"/>
    <w:rsid w:val="00AD1949"/>
    <w:rsid w:val="00AD25E4"/>
    <w:rsid w:val="00AD27E7"/>
    <w:rsid w:val="00AD3032"/>
    <w:rsid w:val="00AD3237"/>
    <w:rsid w:val="00AD361F"/>
    <w:rsid w:val="00AD3B58"/>
    <w:rsid w:val="00AD4107"/>
    <w:rsid w:val="00AD4B32"/>
    <w:rsid w:val="00AD4CAC"/>
    <w:rsid w:val="00AD4E58"/>
    <w:rsid w:val="00AD650F"/>
    <w:rsid w:val="00AD6990"/>
    <w:rsid w:val="00AD6B58"/>
    <w:rsid w:val="00AD6CA8"/>
    <w:rsid w:val="00AD6D80"/>
    <w:rsid w:val="00AD7468"/>
    <w:rsid w:val="00AD7770"/>
    <w:rsid w:val="00AD7F1A"/>
    <w:rsid w:val="00AE003B"/>
    <w:rsid w:val="00AE008B"/>
    <w:rsid w:val="00AE0524"/>
    <w:rsid w:val="00AE144C"/>
    <w:rsid w:val="00AE1790"/>
    <w:rsid w:val="00AE199E"/>
    <w:rsid w:val="00AE1B1F"/>
    <w:rsid w:val="00AE35A9"/>
    <w:rsid w:val="00AE3F03"/>
    <w:rsid w:val="00AE42D2"/>
    <w:rsid w:val="00AE453C"/>
    <w:rsid w:val="00AE4746"/>
    <w:rsid w:val="00AE56B3"/>
    <w:rsid w:val="00AE5AB2"/>
    <w:rsid w:val="00AE604E"/>
    <w:rsid w:val="00AE672C"/>
    <w:rsid w:val="00AE7D03"/>
    <w:rsid w:val="00AE7E77"/>
    <w:rsid w:val="00AE7E9E"/>
    <w:rsid w:val="00AF03BB"/>
    <w:rsid w:val="00AF0478"/>
    <w:rsid w:val="00AF1CCE"/>
    <w:rsid w:val="00AF243D"/>
    <w:rsid w:val="00AF25D6"/>
    <w:rsid w:val="00AF3237"/>
    <w:rsid w:val="00AF44C7"/>
    <w:rsid w:val="00AF4529"/>
    <w:rsid w:val="00AF46AC"/>
    <w:rsid w:val="00AF54ED"/>
    <w:rsid w:val="00AF57C5"/>
    <w:rsid w:val="00AF5FE0"/>
    <w:rsid w:val="00AF612C"/>
    <w:rsid w:val="00AF65D0"/>
    <w:rsid w:val="00AF6852"/>
    <w:rsid w:val="00AF6BAF"/>
    <w:rsid w:val="00AF7941"/>
    <w:rsid w:val="00AF7C70"/>
    <w:rsid w:val="00B00258"/>
    <w:rsid w:val="00B00379"/>
    <w:rsid w:val="00B003F2"/>
    <w:rsid w:val="00B019EC"/>
    <w:rsid w:val="00B01D90"/>
    <w:rsid w:val="00B02261"/>
    <w:rsid w:val="00B03068"/>
    <w:rsid w:val="00B040C3"/>
    <w:rsid w:val="00B0474B"/>
    <w:rsid w:val="00B04E96"/>
    <w:rsid w:val="00B055F3"/>
    <w:rsid w:val="00B05DE8"/>
    <w:rsid w:val="00B109EA"/>
    <w:rsid w:val="00B10EC4"/>
    <w:rsid w:val="00B11341"/>
    <w:rsid w:val="00B11D4D"/>
    <w:rsid w:val="00B12A25"/>
    <w:rsid w:val="00B12B54"/>
    <w:rsid w:val="00B12BF9"/>
    <w:rsid w:val="00B1330E"/>
    <w:rsid w:val="00B13442"/>
    <w:rsid w:val="00B137C6"/>
    <w:rsid w:val="00B14C19"/>
    <w:rsid w:val="00B14E94"/>
    <w:rsid w:val="00B14F10"/>
    <w:rsid w:val="00B15ED0"/>
    <w:rsid w:val="00B16004"/>
    <w:rsid w:val="00B1668F"/>
    <w:rsid w:val="00B172A2"/>
    <w:rsid w:val="00B17F2A"/>
    <w:rsid w:val="00B207F6"/>
    <w:rsid w:val="00B210F8"/>
    <w:rsid w:val="00B21BE8"/>
    <w:rsid w:val="00B22212"/>
    <w:rsid w:val="00B22B7C"/>
    <w:rsid w:val="00B23FBC"/>
    <w:rsid w:val="00B24A9D"/>
    <w:rsid w:val="00B25089"/>
    <w:rsid w:val="00B252E2"/>
    <w:rsid w:val="00B25FB8"/>
    <w:rsid w:val="00B25FBF"/>
    <w:rsid w:val="00B27056"/>
    <w:rsid w:val="00B27D77"/>
    <w:rsid w:val="00B27E54"/>
    <w:rsid w:val="00B30086"/>
    <w:rsid w:val="00B317E3"/>
    <w:rsid w:val="00B31EE0"/>
    <w:rsid w:val="00B323C5"/>
    <w:rsid w:val="00B32A39"/>
    <w:rsid w:val="00B34429"/>
    <w:rsid w:val="00B34B58"/>
    <w:rsid w:val="00B355AB"/>
    <w:rsid w:val="00B35878"/>
    <w:rsid w:val="00B35FB4"/>
    <w:rsid w:val="00B36576"/>
    <w:rsid w:val="00B36604"/>
    <w:rsid w:val="00B3724F"/>
    <w:rsid w:val="00B37A85"/>
    <w:rsid w:val="00B403E9"/>
    <w:rsid w:val="00B4059A"/>
    <w:rsid w:val="00B40653"/>
    <w:rsid w:val="00B40CD5"/>
    <w:rsid w:val="00B41071"/>
    <w:rsid w:val="00B410A0"/>
    <w:rsid w:val="00B4143D"/>
    <w:rsid w:val="00B4277B"/>
    <w:rsid w:val="00B42E9D"/>
    <w:rsid w:val="00B430A7"/>
    <w:rsid w:val="00B43532"/>
    <w:rsid w:val="00B43E76"/>
    <w:rsid w:val="00B44003"/>
    <w:rsid w:val="00B44029"/>
    <w:rsid w:val="00B446B5"/>
    <w:rsid w:val="00B44BD2"/>
    <w:rsid w:val="00B44C82"/>
    <w:rsid w:val="00B4503C"/>
    <w:rsid w:val="00B45629"/>
    <w:rsid w:val="00B45832"/>
    <w:rsid w:val="00B45F14"/>
    <w:rsid w:val="00B463EE"/>
    <w:rsid w:val="00B46566"/>
    <w:rsid w:val="00B47845"/>
    <w:rsid w:val="00B47C81"/>
    <w:rsid w:val="00B47E52"/>
    <w:rsid w:val="00B50677"/>
    <w:rsid w:val="00B51648"/>
    <w:rsid w:val="00B51998"/>
    <w:rsid w:val="00B519B0"/>
    <w:rsid w:val="00B523A4"/>
    <w:rsid w:val="00B52D41"/>
    <w:rsid w:val="00B53493"/>
    <w:rsid w:val="00B55813"/>
    <w:rsid w:val="00B55CC6"/>
    <w:rsid w:val="00B55D4F"/>
    <w:rsid w:val="00B55F72"/>
    <w:rsid w:val="00B56078"/>
    <w:rsid w:val="00B569AE"/>
    <w:rsid w:val="00B56D59"/>
    <w:rsid w:val="00B571B2"/>
    <w:rsid w:val="00B5727F"/>
    <w:rsid w:val="00B573CC"/>
    <w:rsid w:val="00B57D25"/>
    <w:rsid w:val="00B601F8"/>
    <w:rsid w:val="00B61812"/>
    <w:rsid w:val="00B61A1B"/>
    <w:rsid w:val="00B61C5B"/>
    <w:rsid w:val="00B61FDE"/>
    <w:rsid w:val="00B62653"/>
    <w:rsid w:val="00B6362B"/>
    <w:rsid w:val="00B647FA"/>
    <w:rsid w:val="00B64815"/>
    <w:rsid w:val="00B64822"/>
    <w:rsid w:val="00B64A55"/>
    <w:rsid w:val="00B64CB8"/>
    <w:rsid w:val="00B6561D"/>
    <w:rsid w:val="00B65A92"/>
    <w:rsid w:val="00B65AF5"/>
    <w:rsid w:val="00B65BA2"/>
    <w:rsid w:val="00B663B2"/>
    <w:rsid w:val="00B663FB"/>
    <w:rsid w:val="00B66CA0"/>
    <w:rsid w:val="00B66CCA"/>
    <w:rsid w:val="00B67791"/>
    <w:rsid w:val="00B7021E"/>
    <w:rsid w:val="00B70594"/>
    <w:rsid w:val="00B70EC7"/>
    <w:rsid w:val="00B71E93"/>
    <w:rsid w:val="00B71FC8"/>
    <w:rsid w:val="00B71FD6"/>
    <w:rsid w:val="00B7206C"/>
    <w:rsid w:val="00B729CB"/>
    <w:rsid w:val="00B729E7"/>
    <w:rsid w:val="00B72AFA"/>
    <w:rsid w:val="00B72B25"/>
    <w:rsid w:val="00B72BCC"/>
    <w:rsid w:val="00B73073"/>
    <w:rsid w:val="00B735F4"/>
    <w:rsid w:val="00B7405A"/>
    <w:rsid w:val="00B744C8"/>
    <w:rsid w:val="00B747A6"/>
    <w:rsid w:val="00B74802"/>
    <w:rsid w:val="00B754F4"/>
    <w:rsid w:val="00B75FF2"/>
    <w:rsid w:val="00B76241"/>
    <w:rsid w:val="00B775E0"/>
    <w:rsid w:val="00B77F28"/>
    <w:rsid w:val="00B805A0"/>
    <w:rsid w:val="00B82628"/>
    <w:rsid w:val="00B82766"/>
    <w:rsid w:val="00B82802"/>
    <w:rsid w:val="00B8293F"/>
    <w:rsid w:val="00B83363"/>
    <w:rsid w:val="00B8351A"/>
    <w:rsid w:val="00B83943"/>
    <w:rsid w:val="00B843E4"/>
    <w:rsid w:val="00B847BE"/>
    <w:rsid w:val="00B849FF"/>
    <w:rsid w:val="00B84AB4"/>
    <w:rsid w:val="00B84EEF"/>
    <w:rsid w:val="00B84F5D"/>
    <w:rsid w:val="00B85172"/>
    <w:rsid w:val="00B85ED1"/>
    <w:rsid w:val="00B864DD"/>
    <w:rsid w:val="00B8661F"/>
    <w:rsid w:val="00B86C35"/>
    <w:rsid w:val="00B872DF"/>
    <w:rsid w:val="00B873D0"/>
    <w:rsid w:val="00B87A3B"/>
    <w:rsid w:val="00B87CB3"/>
    <w:rsid w:val="00B91220"/>
    <w:rsid w:val="00B91F68"/>
    <w:rsid w:val="00B92856"/>
    <w:rsid w:val="00B93604"/>
    <w:rsid w:val="00B936DF"/>
    <w:rsid w:val="00B94A8F"/>
    <w:rsid w:val="00B95315"/>
    <w:rsid w:val="00B95715"/>
    <w:rsid w:val="00B95D59"/>
    <w:rsid w:val="00B968A5"/>
    <w:rsid w:val="00B969A9"/>
    <w:rsid w:val="00B9722F"/>
    <w:rsid w:val="00B976C2"/>
    <w:rsid w:val="00B97ABE"/>
    <w:rsid w:val="00B97B46"/>
    <w:rsid w:val="00BA0731"/>
    <w:rsid w:val="00BA09D2"/>
    <w:rsid w:val="00BA119C"/>
    <w:rsid w:val="00BA1879"/>
    <w:rsid w:val="00BA1E58"/>
    <w:rsid w:val="00BA1E9D"/>
    <w:rsid w:val="00BA36E7"/>
    <w:rsid w:val="00BA4759"/>
    <w:rsid w:val="00BA4769"/>
    <w:rsid w:val="00BA4F7B"/>
    <w:rsid w:val="00BA56F5"/>
    <w:rsid w:val="00BA5B85"/>
    <w:rsid w:val="00BA5BA1"/>
    <w:rsid w:val="00BA5D92"/>
    <w:rsid w:val="00BA6AF7"/>
    <w:rsid w:val="00BA771F"/>
    <w:rsid w:val="00BA795D"/>
    <w:rsid w:val="00BB1482"/>
    <w:rsid w:val="00BB162E"/>
    <w:rsid w:val="00BB2E73"/>
    <w:rsid w:val="00BB3133"/>
    <w:rsid w:val="00BB3272"/>
    <w:rsid w:val="00BB3E34"/>
    <w:rsid w:val="00BB3FE5"/>
    <w:rsid w:val="00BB40D4"/>
    <w:rsid w:val="00BB46DA"/>
    <w:rsid w:val="00BB46DC"/>
    <w:rsid w:val="00BB4CED"/>
    <w:rsid w:val="00BB5014"/>
    <w:rsid w:val="00BB5438"/>
    <w:rsid w:val="00BB5F3A"/>
    <w:rsid w:val="00BB70EB"/>
    <w:rsid w:val="00BB71A4"/>
    <w:rsid w:val="00BB7DBB"/>
    <w:rsid w:val="00BC03E4"/>
    <w:rsid w:val="00BC0C2F"/>
    <w:rsid w:val="00BC10B4"/>
    <w:rsid w:val="00BC1172"/>
    <w:rsid w:val="00BC124A"/>
    <w:rsid w:val="00BC17A9"/>
    <w:rsid w:val="00BC228F"/>
    <w:rsid w:val="00BC2853"/>
    <w:rsid w:val="00BC397F"/>
    <w:rsid w:val="00BC3DC8"/>
    <w:rsid w:val="00BC4964"/>
    <w:rsid w:val="00BC6757"/>
    <w:rsid w:val="00BC6AC6"/>
    <w:rsid w:val="00BC6CF3"/>
    <w:rsid w:val="00BC6FB7"/>
    <w:rsid w:val="00BC72FB"/>
    <w:rsid w:val="00BD03AA"/>
    <w:rsid w:val="00BD0E4F"/>
    <w:rsid w:val="00BD146E"/>
    <w:rsid w:val="00BD14A6"/>
    <w:rsid w:val="00BD1C1E"/>
    <w:rsid w:val="00BD2208"/>
    <w:rsid w:val="00BD2AB1"/>
    <w:rsid w:val="00BD3D54"/>
    <w:rsid w:val="00BD3F07"/>
    <w:rsid w:val="00BD417A"/>
    <w:rsid w:val="00BD4206"/>
    <w:rsid w:val="00BD547A"/>
    <w:rsid w:val="00BD5773"/>
    <w:rsid w:val="00BD5929"/>
    <w:rsid w:val="00BD5BFA"/>
    <w:rsid w:val="00BD5E67"/>
    <w:rsid w:val="00BD77B5"/>
    <w:rsid w:val="00BD7ADB"/>
    <w:rsid w:val="00BE04BA"/>
    <w:rsid w:val="00BE04E2"/>
    <w:rsid w:val="00BE05B6"/>
    <w:rsid w:val="00BE184E"/>
    <w:rsid w:val="00BE1F01"/>
    <w:rsid w:val="00BE21A4"/>
    <w:rsid w:val="00BE26DE"/>
    <w:rsid w:val="00BE3A21"/>
    <w:rsid w:val="00BE3D36"/>
    <w:rsid w:val="00BE3F1B"/>
    <w:rsid w:val="00BE4A06"/>
    <w:rsid w:val="00BE4D73"/>
    <w:rsid w:val="00BE5D58"/>
    <w:rsid w:val="00BE69A9"/>
    <w:rsid w:val="00BE6E18"/>
    <w:rsid w:val="00BE74B1"/>
    <w:rsid w:val="00BF0061"/>
    <w:rsid w:val="00BF01B4"/>
    <w:rsid w:val="00BF0B49"/>
    <w:rsid w:val="00BF0C85"/>
    <w:rsid w:val="00BF0CBB"/>
    <w:rsid w:val="00BF0DEC"/>
    <w:rsid w:val="00BF12A3"/>
    <w:rsid w:val="00BF1925"/>
    <w:rsid w:val="00BF1DE0"/>
    <w:rsid w:val="00BF29C4"/>
    <w:rsid w:val="00BF314F"/>
    <w:rsid w:val="00BF3159"/>
    <w:rsid w:val="00BF3BEE"/>
    <w:rsid w:val="00BF4176"/>
    <w:rsid w:val="00BF534C"/>
    <w:rsid w:val="00BF70E9"/>
    <w:rsid w:val="00BF7917"/>
    <w:rsid w:val="00BF7D8C"/>
    <w:rsid w:val="00BF7F74"/>
    <w:rsid w:val="00BF7FCC"/>
    <w:rsid w:val="00C00037"/>
    <w:rsid w:val="00C004F3"/>
    <w:rsid w:val="00C02340"/>
    <w:rsid w:val="00C02EED"/>
    <w:rsid w:val="00C030BE"/>
    <w:rsid w:val="00C03171"/>
    <w:rsid w:val="00C032C4"/>
    <w:rsid w:val="00C033F8"/>
    <w:rsid w:val="00C035CB"/>
    <w:rsid w:val="00C04449"/>
    <w:rsid w:val="00C04716"/>
    <w:rsid w:val="00C048B2"/>
    <w:rsid w:val="00C053F2"/>
    <w:rsid w:val="00C05907"/>
    <w:rsid w:val="00C059D6"/>
    <w:rsid w:val="00C064FB"/>
    <w:rsid w:val="00C06D48"/>
    <w:rsid w:val="00C077EB"/>
    <w:rsid w:val="00C108D5"/>
    <w:rsid w:val="00C10DBD"/>
    <w:rsid w:val="00C10DF8"/>
    <w:rsid w:val="00C11BAC"/>
    <w:rsid w:val="00C12498"/>
    <w:rsid w:val="00C13690"/>
    <w:rsid w:val="00C13940"/>
    <w:rsid w:val="00C13A86"/>
    <w:rsid w:val="00C13C96"/>
    <w:rsid w:val="00C14615"/>
    <w:rsid w:val="00C14ED6"/>
    <w:rsid w:val="00C156D3"/>
    <w:rsid w:val="00C159BA"/>
    <w:rsid w:val="00C16560"/>
    <w:rsid w:val="00C20142"/>
    <w:rsid w:val="00C21741"/>
    <w:rsid w:val="00C21930"/>
    <w:rsid w:val="00C21B3C"/>
    <w:rsid w:val="00C21CD1"/>
    <w:rsid w:val="00C22976"/>
    <w:rsid w:val="00C22ED9"/>
    <w:rsid w:val="00C22F3B"/>
    <w:rsid w:val="00C233CE"/>
    <w:rsid w:val="00C233D1"/>
    <w:rsid w:val="00C2373D"/>
    <w:rsid w:val="00C24928"/>
    <w:rsid w:val="00C24E17"/>
    <w:rsid w:val="00C259C5"/>
    <w:rsid w:val="00C25C86"/>
    <w:rsid w:val="00C26A31"/>
    <w:rsid w:val="00C26A6D"/>
    <w:rsid w:val="00C26EF9"/>
    <w:rsid w:val="00C276C5"/>
    <w:rsid w:val="00C27AE9"/>
    <w:rsid w:val="00C27B02"/>
    <w:rsid w:val="00C30D91"/>
    <w:rsid w:val="00C317FE"/>
    <w:rsid w:val="00C317FF"/>
    <w:rsid w:val="00C32EB2"/>
    <w:rsid w:val="00C3326A"/>
    <w:rsid w:val="00C33A14"/>
    <w:rsid w:val="00C346B5"/>
    <w:rsid w:val="00C347BC"/>
    <w:rsid w:val="00C34DAE"/>
    <w:rsid w:val="00C3520B"/>
    <w:rsid w:val="00C353EA"/>
    <w:rsid w:val="00C354AD"/>
    <w:rsid w:val="00C3558A"/>
    <w:rsid w:val="00C35ABD"/>
    <w:rsid w:val="00C36255"/>
    <w:rsid w:val="00C3769D"/>
    <w:rsid w:val="00C40600"/>
    <w:rsid w:val="00C409AF"/>
    <w:rsid w:val="00C40A1B"/>
    <w:rsid w:val="00C40A3C"/>
    <w:rsid w:val="00C40B8D"/>
    <w:rsid w:val="00C40F23"/>
    <w:rsid w:val="00C41521"/>
    <w:rsid w:val="00C41B1E"/>
    <w:rsid w:val="00C4245F"/>
    <w:rsid w:val="00C426FA"/>
    <w:rsid w:val="00C428CF"/>
    <w:rsid w:val="00C42A0F"/>
    <w:rsid w:val="00C430A1"/>
    <w:rsid w:val="00C433D8"/>
    <w:rsid w:val="00C43DF3"/>
    <w:rsid w:val="00C43FE9"/>
    <w:rsid w:val="00C4456A"/>
    <w:rsid w:val="00C4477A"/>
    <w:rsid w:val="00C45D3E"/>
    <w:rsid w:val="00C45FEC"/>
    <w:rsid w:val="00C460EC"/>
    <w:rsid w:val="00C4647E"/>
    <w:rsid w:val="00C4655A"/>
    <w:rsid w:val="00C46BF3"/>
    <w:rsid w:val="00C477F8"/>
    <w:rsid w:val="00C50F11"/>
    <w:rsid w:val="00C511DA"/>
    <w:rsid w:val="00C52267"/>
    <w:rsid w:val="00C53251"/>
    <w:rsid w:val="00C53401"/>
    <w:rsid w:val="00C5391D"/>
    <w:rsid w:val="00C53CDF"/>
    <w:rsid w:val="00C53E6F"/>
    <w:rsid w:val="00C540CF"/>
    <w:rsid w:val="00C542D3"/>
    <w:rsid w:val="00C548AE"/>
    <w:rsid w:val="00C55038"/>
    <w:rsid w:val="00C558E5"/>
    <w:rsid w:val="00C55ECA"/>
    <w:rsid w:val="00C56085"/>
    <w:rsid w:val="00C5691F"/>
    <w:rsid w:val="00C56C26"/>
    <w:rsid w:val="00C56F9B"/>
    <w:rsid w:val="00C575A1"/>
    <w:rsid w:val="00C5788C"/>
    <w:rsid w:val="00C57E9F"/>
    <w:rsid w:val="00C60C13"/>
    <w:rsid w:val="00C60F97"/>
    <w:rsid w:val="00C61062"/>
    <w:rsid w:val="00C62453"/>
    <w:rsid w:val="00C62F0B"/>
    <w:rsid w:val="00C63170"/>
    <w:rsid w:val="00C633C8"/>
    <w:rsid w:val="00C636DD"/>
    <w:rsid w:val="00C642A5"/>
    <w:rsid w:val="00C644CA"/>
    <w:rsid w:val="00C6455A"/>
    <w:rsid w:val="00C65332"/>
    <w:rsid w:val="00C65DD7"/>
    <w:rsid w:val="00C66BC3"/>
    <w:rsid w:val="00C66E7F"/>
    <w:rsid w:val="00C67411"/>
    <w:rsid w:val="00C677A9"/>
    <w:rsid w:val="00C67D73"/>
    <w:rsid w:val="00C70425"/>
    <w:rsid w:val="00C70DEE"/>
    <w:rsid w:val="00C70E38"/>
    <w:rsid w:val="00C71164"/>
    <w:rsid w:val="00C7133E"/>
    <w:rsid w:val="00C721AB"/>
    <w:rsid w:val="00C72430"/>
    <w:rsid w:val="00C72525"/>
    <w:rsid w:val="00C72AE9"/>
    <w:rsid w:val="00C72DD3"/>
    <w:rsid w:val="00C72FEC"/>
    <w:rsid w:val="00C73070"/>
    <w:rsid w:val="00C7357B"/>
    <w:rsid w:val="00C735ED"/>
    <w:rsid w:val="00C737D4"/>
    <w:rsid w:val="00C7383F"/>
    <w:rsid w:val="00C74AC6"/>
    <w:rsid w:val="00C74C1D"/>
    <w:rsid w:val="00C74DAA"/>
    <w:rsid w:val="00C74DC0"/>
    <w:rsid w:val="00C756BC"/>
    <w:rsid w:val="00C7574F"/>
    <w:rsid w:val="00C757F4"/>
    <w:rsid w:val="00C75822"/>
    <w:rsid w:val="00C75893"/>
    <w:rsid w:val="00C758DC"/>
    <w:rsid w:val="00C767DC"/>
    <w:rsid w:val="00C7696E"/>
    <w:rsid w:val="00C769B4"/>
    <w:rsid w:val="00C76DE4"/>
    <w:rsid w:val="00C76F30"/>
    <w:rsid w:val="00C770CC"/>
    <w:rsid w:val="00C77265"/>
    <w:rsid w:val="00C77493"/>
    <w:rsid w:val="00C77CFF"/>
    <w:rsid w:val="00C812AA"/>
    <w:rsid w:val="00C8132D"/>
    <w:rsid w:val="00C81473"/>
    <w:rsid w:val="00C8195D"/>
    <w:rsid w:val="00C81A56"/>
    <w:rsid w:val="00C82457"/>
    <w:rsid w:val="00C825C6"/>
    <w:rsid w:val="00C82CBF"/>
    <w:rsid w:val="00C83C06"/>
    <w:rsid w:val="00C84AFD"/>
    <w:rsid w:val="00C85A7E"/>
    <w:rsid w:val="00C85B3B"/>
    <w:rsid w:val="00C85E22"/>
    <w:rsid w:val="00C8737A"/>
    <w:rsid w:val="00C8767B"/>
    <w:rsid w:val="00C902FD"/>
    <w:rsid w:val="00C9064A"/>
    <w:rsid w:val="00C90A8A"/>
    <w:rsid w:val="00C92068"/>
    <w:rsid w:val="00C922F6"/>
    <w:rsid w:val="00C92338"/>
    <w:rsid w:val="00C927C0"/>
    <w:rsid w:val="00C92893"/>
    <w:rsid w:val="00C92A43"/>
    <w:rsid w:val="00C92E02"/>
    <w:rsid w:val="00C93BD4"/>
    <w:rsid w:val="00C94B7C"/>
    <w:rsid w:val="00C94CC0"/>
    <w:rsid w:val="00C95381"/>
    <w:rsid w:val="00C953C6"/>
    <w:rsid w:val="00C958CC"/>
    <w:rsid w:val="00C95A1B"/>
    <w:rsid w:val="00C962E5"/>
    <w:rsid w:val="00C965E1"/>
    <w:rsid w:val="00C9689E"/>
    <w:rsid w:val="00C9772C"/>
    <w:rsid w:val="00C9797B"/>
    <w:rsid w:val="00C97E47"/>
    <w:rsid w:val="00CA0145"/>
    <w:rsid w:val="00CA0370"/>
    <w:rsid w:val="00CA0B02"/>
    <w:rsid w:val="00CA0B75"/>
    <w:rsid w:val="00CA2046"/>
    <w:rsid w:val="00CA214C"/>
    <w:rsid w:val="00CA253E"/>
    <w:rsid w:val="00CA2C2B"/>
    <w:rsid w:val="00CA2D0D"/>
    <w:rsid w:val="00CA485C"/>
    <w:rsid w:val="00CA5712"/>
    <w:rsid w:val="00CA62B0"/>
    <w:rsid w:val="00CA63D2"/>
    <w:rsid w:val="00CA65AB"/>
    <w:rsid w:val="00CA6AF8"/>
    <w:rsid w:val="00CA6D66"/>
    <w:rsid w:val="00CA70BF"/>
    <w:rsid w:val="00CA7339"/>
    <w:rsid w:val="00CA7547"/>
    <w:rsid w:val="00CA7996"/>
    <w:rsid w:val="00CA7E2B"/>
    <w:rsid w:val="00CB024F"/>
    <w:rsid w:val="00CB0D25"/>
    <w:rsid w:val="00CB1BD1"/>
    <w:rsid w:val="00CB1C5E"/>
    <w:rsid w:val="00CB1EA7"/>
    <w:rsid w:val="00CB25DC"/>
    <w:rsid w:val="00CB2A95"/>
    <w:rsid w:val="00CB2E32"/>
    <w:rsid w:val="00CB33C9"/>
    <w:rsid w:val="00CB3635"/>
    <w:rsid w:val="00CB41FD"/>
    <w:rsid w:val="00CB45EB"/>
    <w:rsid w:val="00CB5148"/>
    <w:rsid w:val="00CB5CC5"/>
    <w:rsid w:val="00CB6602"/>
    <w:rsid w:val="00CB7142"/>
    <w:rsid w:val="00CC0449"/>
    <w:rsid w:val="00CC0576"/>
    <w:rsid w:val="00CC1714"/>
    <w:rsid w:val="00CC1926"/>
    <w:rsid w:val="00CC19DE"/>
    <w:rsid w:val="00CC1C5C"/>
    <w:rsid w:val="00CC1D5C"/>
    <w:rsid w:val="00CC20B7"/>
    <w:rsid w:val="00CC2FA2"/>
    <w:rsid w:val="00CC31E0"/>
    <w:rsid w:val="00CC4081"/>
    <w:rsid w:val="00CC452B"/>
    <w:rsid w:val="00CC498F"/>
    <w:rsid w:val="00CC5691"/>
    <w:rsid w:val="00CC5831"/>
    <w:rsid w:val="00CC5D6B"/>
    <w:rsid w:val="00CC6C48"/>
    <w:rsid w:val="00CC6CC0"/>
    <w:rsid w:val="00CC6F07"/>
    <w:rsid w:val="00CC7374"/>
    <w:rsid w:val="00CD01AA"/>
    <w:rsid w:val="00CD06A2"/>
    <w:rsid w:val="00CD0D2A"/>
    <w:rsid w:val="00CD178C"/>
    <w:rsid w:val="00CD21BB"/>
    <w:rsid w:val="00CD24E7"/>
    <w:rsid w:val="00CD2A48"/>
    <w:rsid w:val="00CD364C"/>
    <w:rsid w:val="00CD3776"/>
    <w:rsid w:val="00CD4055"/>
    <w:rsid w:val="00CD48CB"/>
    <w:rsid w:val="00CD4C04"/>
    <w:rsid w:val="00CD51A2"/>
    <w:rsid w:val="00CD558E"/>
    <w:rsid w:val="00CD5885"/>
    <w:rsid w:val="00CD593C"/>
    <w:rsid w:val="00CD5A3B"/>
    <w:rsid w:val="00CD5AFE"/>
    <w:rsid w:val="00CD5E93"/>
    <w:rsid w:val="00CD6341"/>
    <w:rsid w:val="00CD63C3"/>
    <w:rsid w:val="00CD6DC8"/>
    <w:rsid w:val="00CD7019"/>
    <w:rsid w:val="00CD7930"/>
    <w:rsid w:val="00CD7CFE"/>
    <w:rsid w:val="00CE0701"/>
    <w:rsid w:val="00CE0AC2"/>
    <w:rsid w:val="00CE0FFE"/>
    <w:rsid w:val="00CE14C4"/>
    <w:rsid w:val="00CE1574"/>
    <w:rsid w:val="00CE16F2"/>
    <w:rsid w:val="00CE22D7"/>
    <w:rsid w:val="00CE2312"/>
    <w:rsid w:val="00CE2938"/>
    <w:rsid w:val="00CE3059"/>
    <w:rsid w:val="00CE32A4"/>
    <w:rsid w:val="00CE4426"/>
    <w:rsid w:val="00CE4BD1"/>
    <w:rsid w:val="00CE5155"/>
    <w:rsid w:val="00CE5963"/>
    <w:rsid w:val="00CE6069"/>
    <w:rsid w:val="00CE6CE4"/>
    <w:rsid w:val="00CE751D"/>
    <w:rsid w:val="00CE7DCD"/>
    <w:rsid w:val="00CE7F2D"/>
    <w:rsid w:val="00CF0145"/>
    <w:rsid w:val="00CF0DAB"/>
    <w:rsid w:val="00CF10A2"/>
    <w:rsid w:val="00CF1914"/>
    <w:rsid w:val="00CF219C"/>
    <w:rsid w:val="00CF24A5"/>
    <w:rsid w:val="00CF2879"/>
    <w:rsid w:val="00CF3214"/>
    <w:rsid w:val="00CF39AD"/>
    <w:rsid w:val="00CF3F78"/>
    <w:rsid w:val="00CF48FC"/>
    <w:rsid w:val="00CF5808"/>
    <w:rsid w:val="00CF5F6B"/>
    <w:rsid w:val="00CF6398"/>
    <w:rsid w:val="00CF6660"/>
    <w:rsid w:val="00CF678E"/>
    <w:rsid w:val="00CF6FF4"/>
    <w:rsid w:val="00CF7803"/>
    <w:rsid w:val="00CF7C86"/>
    <w:rsid w:val="00D00E65"/>
    <w:rsid w:val="00D01096"/>
    <w:rsid w:val="00D0183F"/>
    <w:rsid w:val="00D01927"/>
    <w:rsid w:val="00D01AA7"/>
    <w:rsid w:val="00D02CD6"/>
    <w:rsid w:val="00D02E70"/>
    <w:rsid w:val="00D030B9"/>
    <w:rsid w:val="00D03AD2"/>
    <w:rsid w:val="00D041A8"/>
    <w:rsid w:val="00D04847"/>
    <w:rsid w:val="00D05A0A"/>
    <w:rsid w:val="00D06733"/>
    <w:rsid w:val="00D070C4"/>
    <w:rsid w:val="00D072EB"/>
    <w:rsid w:val="00D07E1B"/>
    <w:rsid w:val="00D1012E"/>
    <w:rsid w:val="00D11DA4"/>
    <w:rsid w:val="00D121CE"/>
    <w:rsid w:val="00D12F01"/>
    <w:rsid w:val="00D13616"/>
    <w:rsid w:val="00D13722"/>
    <w:rsid w:val="00D13DF0"/>
    <w:rsid w:val="00D13ED7"/>
    <w:rsid w:val="00D144EF"/>
    <w:rsid w:val="00D14E12"/>
    <w:rsid w:val="00D1503B"/>
    <w:rsid w:val="00D151FF"/>
    <w:rsid w:val="00D1567E"/>
    <w:rsid w:val="00D16240"/>
    <w:rsid w:val="00D16296"/>
    <w:rsid w:val="00D16389"/>
    <w:rsid w:val="00D171CA"/>
    <w:rsid w:val="00D205A3"/>
    <w:rsid w:val="00D20855"/>
    <w:rsid w:val="00D209F4"/>
    <w:rsid w:val="00D20FF5"/>
    <w:rsid w:val="00D21052"/>
    <w:rsid w:val="00D21FFA"/>
    <w:rsid w:val="00D2238C"/>
    <w:rsid w:val="00D2245D"/>
    <w:rsid w:val="00D2260F"/>
    <w:rsid w:val="00D2264C"/>
    <w:rsid w:val="00D2273A"/>
    <w:rsid w:val="00D239C4"/>
    <w:rsid w:val="00D243E1"/>
    <w:rsid w:val="00D26881"/>
    <w:rsid w:val="00D27129"/>
    <w:rsid w:val="00D271FA"/>
    <w:rsid w:val="00D27760"/>
    <w:rsid w:val="00D304C1"/>
    <w:rsid w:val="00D3078D"/>
    <w:rsid w:val="00D309E4"/>
    <w:rsid w:val="00D3162A"/>
    <w:rsid w:val="00D3264E"/>
    <w:rsid w:val="00D326BE"/>
    <w:rsid w:val="00D32708"/>
    <w:rsid w:val="00D32AB7"/>
    <w:rsid w:val="00D33596"/>
    <w:rsid w:val="00D341E7"/>
    <w:rsid w:val="00D349C2"/>
    <w:rsid w:val="00D34BE5"/>
    <w:rsid w:val="00D34D12"/>
    <w:rsid w:val="00D35B9F"/>
    <w:rsid w:val="00D368C0"/>
    <w:rsid w:val="00D3744B"/>
    <w:rsid w:val="00D374A9"/>
    <w:rsid w:val="00D37BE3"/>
    <w:rsid w:val="00D37D37"/>
    <w:rsid w:val="00D408AF"/>
    <w:rsid w:val="00D41613"/>
    <w:rsid w:val="00D41B1D"/>
    <w:rsid w:val="00D42218"/>
    <w:rsid w:val="00D42D03"/>
    <w:rsid w:val="00D43447"/>
    <w:rsid w:val="00D443EE"/>
    <w:rsid w:val="00D456B4"/>
    <w:rsid w:val="00D45B5C"/>
    <w:rsid w:val="00D46305"/>
    <w:rsid w:val="00D46699"/>
    <w:rsid w:val="00D47C4D"/>
    <w:rsid w:val="00D5010E"/>
    <w:rsid w:val="00D506A9"/>
    <w:rsid w:val="00D51A38"/>
    <w:rsid w:val="00D52991"/>
    <w:rsid w:val="00D52DCD"/>
    <w:rsid w:val="00D52F02"/>
    <w:rsid w:val="00D531C6"/>
    <w:rsid w:val="00D53455"/>
    <w:rsid w:val="00D5400A"/>
    <w:rsid w:val="00D54536"/>
    <w:rsid w:val="00D54E58"/>
    <w:rsid w:val="00D550BE"/>
    <w:rsid w:val="00D553CC"/>
    <w:rsid w:val="00D5685D"/>
    <w:rsid w:val="00D5722A"/>
    <w:rsid w:val="00D5778F"/>
    <w:rsid w:val="00D57956"/>
    <w:rsid w:val="00D57A64"/>
    <w:rsid w:val="00D57ABD"/>
    <w:rsid w:val="00D60F37"/>
    <w:rsid w:val="00D61058"/>
    <w:rsid w:val="00D615E1"/>
    <w:rsid w:val="00D62768"/>
    <w:rsid w:val="00D62A08"/>
    <w:rsid w:val="00D63783"/>
    <w:rsid w:val="00D63A5A"/>
    <w:rsid w:val="00D640B3"/>
    <w:rsid w:val="00D64A38"/>
    <w:rsid w:val="00D650E8"/>
    <w:rsid w:val="00D65236"/>
    <w:rsid w:val="00D65D00"/>
    <w:rsid w:val="00D65D88"/>
    <w:rsid w:val="00D66A4A"/>
    <w:rsid w:val="00D67FF4"/>
    <w:rsid w:val="00D70439"/>
    <w:rsid w:val="00D70A3B"/>
    <w:rsid w:val="00D70A4C"/>
    <w:rsid w:val="00D714DB"/>
    <w:rsid w:val="00D7194E"/>
    <w:rsid w:val="00D73297"/>
    <w:rsid w:val="00D73966"/>
    <w:rsid w:val="00D73C63"/>
    <w:rsid w:val="00D73D8F"/>
    <w:rsid w:val="00D75B18"/>
    <w:rsid w:val="00D75B3F"/>
    <w:rsid w:val="00D76B1D"/>
    <w:rsid w:val="00D76B40"/>
    <w:rsid w:val="00D76F18"/>
    <w:rsid w:val="00D7716E"/>
    <w:rsid w:val="00D77673"/>
    <w:rsid w:val="00D77A6A"/>
    <w:rsid w:val="00D77E2D"/>
    <w:rsid w:val="00D818A5"/>
    <w:rsid w:val="00D81C7E"/>
    <w:rsid w:val="00D81C8C"/>
    <w:rsid w:val="00D82F9C"/>
    <w:rsid w:val="00D83037"/>
    <w:rsid w:val="00D833DC"/>
    <w:rsid w:val="00D843D6"/>
    <w:rsid w:val="00D84425"/>
    <w:rsid w:val="00D84906"/>
    <w:rsid w:val="00D850A9"/>
    <w:rsid w:val="00D85627"/>
    <w:rsid w:val="00D858EA"/>
    <w:rsid w:val="00D87785"/>
    <w:rsid w:val="00D87DDB"/>
    <w:rsid w:val="00D87DE5"/>
    <w:rsid w:val="00D87FF8"/>
    <w:rsid w:val="00D90400"/>
    <w:rsid w:val="00D90FE5"/>
    <w:rsid w:val="00D9113B"/>
    <w:rsid w:val="00D91DE7"/>
    <w:rsid w:val="00D923C4"/>
    <w:rsid w:val="00D92D0C"/>
    <w:rsid w:val="00D93491"/>
    <w:rsid w:val="00D938EB"/>
    <w:rsid w:val="00D93E2C"/>
    <w:rsid w:val="00D93EE6"/>
    <w:rsid w:val="00D93F9A"/>
    <w:rsid w:val="00D94F92"/>
    <w:rsid w:val="00D950C9"/>
    <w:rsid w:val="00D96FAA"/>
    <w:rsid w:val="00D970E8"/>
    <w:rsid w:val="00D97CB2"/>
    <w:rsid w:val="00D97EE0"/>
    <w:rsid w:val="00DA09A7"/>
    <w:rsid w:val="00DA0BF8"/>
    <w:rsid w:val="00DA0C01"/>
    <w:rsid w:val="00DA0EBA"/>
    <w:rsid w:val="00DA1113"/>
    <w:rsid w:val="00DA1A95"/>
    <w:rsid w:val="00DA22EC"/>
    <w:rsid w:val="00DA2909"/>
    <w:rsid w:val="00DA296C"/>
    <w:rsid w:val="00DA29AC"/>
    <w:rsid w:val="00DA2B89"/>
    <w:rsid w:val="00DA3409"/>
    <w:rsid w:val="00DA3796"/>
    <w:rsid w:val="00DA3983"/>
    <w:rsid w:val="00DA40A3"/>
    <w:rsid w:val="00DA451D"/>
    <w:rsid w:val="00DA5605"/>
    <w:rsid w:val="00DA6739"/>
    <w:rsid w:val="00DA6895"/>
    <w:rsid w:val="00DA6C5F"/>
    <w:rsid w:val="00DA6C61"/>
    <w:rsid w:val="00DA6CAC"/>
    <w:rsid w:val="00DA7D65"/>
    <w:rsid w:val="00DA7E21"/>
    <w:rsid w:val="00DA7E35"/>
    <w:rsid w:val="00DB097E"/>
    <w:rsid w:val="00DB09FF"/>
    <w:rsid w:val="00DB0C01"/>
    <w:rsid w:val="00DB1626"/>
    <w:rsid w:val="00DB1B25"/>
    <w:rsid w:val="00DB1B4D"/>
    <w:rsid w:val="00DB2656"/>
    <w:rsid w:val="00DB362B"/>
    <w:rsid w:val="00DB39A4"/>
    <w:rsid w:val="00DB39F7"/>
    <w:rsid w:val="00DB3A1F"/>
    <w:rsid w:val="00DB43BB"/>
    <w:rsid w:val="00DB4E57"/>
    <w:rsid w:val="00DB52D8"/>
    <w:rsid w:val="00DB555C"/>
    <w:rsid w:val="00DB591F"/>
    <w:rsid w:val="00DB5B7D"/>
    <w:rsid w:val="00DB60DE"/>
    <w:rsid w:val="00DB6791"/>
    <w:rsid w:val="00DB70EB"/>
    <w:rsid w:val="00DB7B81"/>
    <w:rsid w:val="00DC0324"/>
    <w:rsid w:val="00DC032F"/>
    <w:rsid w:val="00DC13B7"/>
    <w:rsid w:val="00DC27BB"/>
    <w:rsid w:val="00DC2D97"/>
    <w:rsid w:val="00DC33FC"/>
    <w:rsid w:val="00DC3731"/>
    <w:rsid w:val="00DC5F6D"/>
    <w:rsid w:val="00DC6397"/>
    <w:rsid w:val="00DC743D"/>
    <w:rsid w:val="00DC7652"/>
    <w:rsid w:val="00DC777D"/>
    <w:rsid w:val="00DC7848"/>
    <w:rsid w:val="00DC78B5"/>
    <w:rsid w:val="00DD051D"/>
    <w:rsid w:val="00DD0AE9"/>
    <w:rsid w:val="00DD1536"/>
    <w:rsid w:val="00DD18E1"/>
    <w:rsid w:val="00DD216A"/>
    <w:rsid w:val="00DD2471"/>
    <w:rsid w:val="00DD28D8"/>
    <w:rsid w:val="00DD2EB3"/>
    <w:rsid w:val="00DD3810"/>
    <w:rsid w:val="00DD3A22"/>
    <w:rsid w:val="00DD3A35"/>
    <w:rsid w:val="00DD4CB2"/>
    <w:rsid w:val="00DD6320"/>
    <w:rsid w:val="00DD6469"/>
    <w:rsid w:val="00DD6BBC"/>
    <w:rsid w:val="00DD734C"/>
    <w:rsid w:val="00DD77D5"/>
    <w:rsid w:val="00DE0F67"/>
    <w:rsid w:val="00DE1C07"/>
    <w:rsid w:val="00DE2678"/>
    <w:rsid w:val="00DE2B13"/>
    <w:rsid w:val="00DE361C"/>
    <w:rsid w:val="00DE37DB"/>
    <w:rsid w:val="00DE3B30"/>
    <w:rsid w:val="00DE4F94"/>
    <w:rsid w:val="00DE53B6"/>
    <w:rsid w:val="00DE5B06"/>
    <w:rsid w:val="00DE5F96"/>
    <w:rsid w:val="00DE5FA3"/>
    <w:rsid w:val="00DE5FCC"/>
    <w:rsid w:val="00DE633E"/>
    <w:rsid w:val="00DE6B12"/>
    <w:rsid w:val="00DE6E5A"/>
    <w:rsid w:val="00DF017F"/>
    <w:rsid w:val="00DF05B2"/>
    <w:rsid w:val="00DF0AC1"/>
    <w:rsid w:val="00DF10BD"/>
    <w:rsid w:val="00DF1AB1"/>
    <w:rsid w:val="00DF29BA"/>
    <w:rsid w:val="00DF33CC"/>
    <w:rsid w:val="00DF3836"/>
    <w:rsid w:val="00DF391B"/>
    <w:rsid w:val="00DF3E7A"/>
    <w:rsid w:val="00DF4168"/>
    <w:rsid w:val="00DF41C8"/>
    <w:rsid w:val="00DF4458"/>
    <w:rsid w:val="00DF497B"/>
    <w:rsid w:val="00DF4AA7"/>
    <w:rsid w:val="00DF5D22"/>
    <w:rsid w:val="00DF717C"/>
    <w:rsid w:val="00E00450"/>
    <w:rsid w:val="00E00820"/>
    <w:rsid w:val="00E00BA1"/>
    <w:rsid w:val="00E01412"/>
    <w:rsid w:val="00E028F6"/>
    <w:rsid w:val="00E02D4A"/>
    <w:rsid w:val="00E02ECD"/>
    <w:rsid w:val="00E03AF6"/>
    <w:rsid w:val="00E03D2C"/>
    <w:rsid w:val="00E040BC"/>
    <w:rsid w:val="00E042BD"/>
    <w:rsid w:val="00E04D02"/>
    <w:rsid w:val="00E04E7B"/>
    <w:rsid w:val="00E05315"/>
    <w:rsid w:val="00E0549C"/>
    <w:rsid w:val="00E05EFA"/>
    <w:rsid w:val="00E07726"/>
    <w:rsid w:val="00E07862"/>
    <w:rsid w:val="00E07CFD"/>
    <w:rsid w:val="00E07EA6"/>
    <w:rsid w:val="00E10B35"/>
    <w:rsid w:val="00E118E0"/>
    <w:rsid w:val="00E123C5"/>
    <w:rsid w:val="00E12910"/>
    <w:rsid w:val="00E131CE"/>
    <w:rsid w:val="00E15144"/>
    <w:rsid w:val="00E1574F"/>
    <w:rsid w:val="00E16B6B"/>
    <w:rsid w:val="00E17702"/>
    <w:rsid w:val="00E17E87"/>
    <w:rsid w:val="00E17EDB"/>
    <w:rsid w:val="00E20D7D"/>
    <w:rsid w:val="00E21E49"/>
    <w:rsid w:val="00E21EDC"/>
    <w:rsid w:val="00E22B04"/>
    <w:rsid w:val="00E23FCB"/>
    <w:rsid w:val="00E2404A"/>
    <w:rsid w:val="00E248D2"/>
    <w:rsid w:val="00E24B93"/>
    <w:rsid w:val="00E24D90"/>
    <w:rsid w:val="00E250FD"/>
    <w:rsid w:val="00E25AD7"/>
    <w:rsid w:val="00E25CC7"/>
    <w:rsid w:val="00E25D6D"/>
    <w:rsid w:val="00E26746"/>
    <w:rsid w:val="00E27462"/>
    <w:rsid w:val="00E31431"/>
    <w:rsid w:val="00E31541"/>
    <w:rsid w:val="00E31F08"/>
    <w:rsid w:val="00E32A6D"/>
    <w:rsid w:val="00E32FF5"/>
    <w:rsid w:val="00E34503"/>
    <w:rsid w:val="00E35A21"/>
    <w:rsid w:val="00E36296"/>
    <w:rsid w:val="00E362A0"/>
    <w:rsid w:val="00E371F0"/>
    <w:rsid w:val="00E37681"/>
    <w:rsid w:val="00E378F0"/>
    <w:rsid w:val="00E4009C"/>
    <w:rsid w:val="00E407E1"/>
    <w:rsid w:val="00E40C38"/>
    <w:rsid w:val="00E422F4"/>
    <w:rsid w:val="00E43170"/>
    <w:rsid w:val="00E432F7"/>
    <w:rsid w:val="00E43857"/>
    <w:rsid w:val="00E43A3B"/>
    <w:rsid w:val="00E44BD3"/>
    <w:rsid w:val="00E44DF5"/>
    <w:rsid w:val="00E45132"/>
    <w:rsid w:val="00E45C7D"/>
    <w:rsid w:val="00E45D88"/>
    <w:rsid w:val="00E45EC6"/>
    <w:rsid w:val="00E46244"/>
    <w:rsid w:val="00E46586"/>
    <w:rsid w:val="00E471A6"/>
    <w:rsid w:val="00E505B9"/>
    <w:rsid w:val="00E507B1"/>
    <w:rsid w:val="00E50C34"/>
    <w:rsid w:val="00E50EFF"/>
    <w:rsid w:val="00E51D72"/>
    <w:rsid w:val="00E51E77"/>
    <w:rsid w:val="00E5248E"/>
    <w:rsid w:val="00E5276E"/>
    <w:rsid w:val="00E52A01"/>
    <w:rsid w:val="00E5301A"/>
    <w:rsid w:val="00E532AE"/>
    <w:rsid w:val="00E537D9"/>
    <w:rsid w:val="00E53A9A"/>
    <w:rsid w:val="00E544C5"/>
    <w:rsid w:val="00E54685"/>
    <w:rsid w:val="00E55317"/>
    <w:rsid w:val="00E558C9"/>
    <w:rsid w:val="00E57049"/>
    <w:rsid w:val="00E577E3"/>
    <w:rsid w:val="00E5784C"/>
    <w:rsid w:val="00E604BA"/>
    <w:rsid w:val="00E6093A"/>
    <w:rsid w:val="00E60E54"/>
    <w:rsid w:val="00E6183E"/>
    <w:rsid w:val="00E61E02"/>
    <w:rsid w:val="00E62497"/>
    <w:rsid w:val="00E6419A"/>
    <w:rsid w:val="00E646CB"/>
    <w:rsid w:val="00E6569E"/>
    <w:rsid w:val="00E6628A"/>
    <w:rsid w:val="00E6749C"/>
    <w:rsid w:val="00E67B78"/>
    <w:rsid w:val="00E704E8"/>
    <w:rsid w:val="00E71EA3"/>
    <w:rsid w:val="00E71F23"/>
    <w:rsid w:val="00E74038"/>
    <w:rsid w:val="00E749F9"/>
    <w:rsid w:val="00E752F5"/>
    <w:rsid w:val="00E75EE3"/>
    <w:rsid w:val="00E77555"/>
    <w:rsid w:val="00E77FFD"/>
    <w:rsid w:val="00E8071C"/>
    <w:rsid w:val="00E80BA0"/>
    <w:rsid w:val="00E80C65"/>
    <w:rsid w:val="00E818D6"/>
    <w:rsid w:val="00E818DA"/>
    <w:rsid w:val="00E81F34"/>
    <w:rsid w:val="00E82115"/>
    <w:rsid w:val="00E823EA"/>
    <w:rsid w:val="00E82671"/>
    <w:rsid w:val="00E82A89"/>
    <w:rsid w:val="00E82F66"/>
    <w:rsid w:val="00E83108"/>
    <w:rsid w:val="00E83E9D"/>
    <w:rsid w:val="00E841BB"/>
    <w:rsid w:val="00E84A94"/>
    <w:rsid w:val="00E84DFE"/>
    <w:rsid w:val="00E870EC"/>
    <w:rsid w:val="00E87C43"/>
    <w:rsid w:val="00E87EA5"/>
    <w:rsid w:val="00E90531"/>
    <w:rsid w:val="00E90938"/>
    <w:rsid w:val="00E915D5"/>
    <w:rsid w:val="00E932E2"/>
    <w:rsid w:val="00E9371B"/>
    <w:rsid w:val="00E97489"/>
    <w:rsid w:val="00E97EE1"/>
    <w:rsid w:val="00EA03AF"/>
    <w:rsid w:val="00EA043E"/>
    <w:rsid w:val="00EA0AB4"/>
    <w:rsid w:val="00EA1028"/>
    <w:rsid w:val="00EA1132"/>
    <w:rsid w:val="00EA2943"/>
    <w:rsid w:val="00EA29BD"/>
    <w:rsid w:val="00EA2A9F"/>
    <w:rsid w:val="00EA2CAA"/>
    <w:rsid w:val="00EA2DC2"/>
    <w:rsid w:val="00EA3A5C"/>
    <w:rsid w:val="00EA3C89"/>
    <w:rsid w:val="00EA3D3B"/>
    <w:rsid w:val="00EA4D9F"/>
    <w:rsid w:val="00EA55FB"/>
    <w:rsid w:val="00EA5601"/>
    <w:rsid w:val="00EA5AE6"/>
    <w:rsid w:val="00EA6065"/>
    <w:rsid w:val="00EA6918"/>
    <w:rsid w:val="00EA6AD5"/>
    <w:rsid w:val="00EA713E"/>
    <w:rsid w:val="00EB0164"/>
    <w:rsid w:val="00EB08CB"/>
    <w:rsid w:val="00EB11B8"/>
    <w:rsid w:val="00EB129A"/>
    <w:rsid w:val="00EB1369"/>
    <w:rsid w:val="00EB1A2D"/>
    <w:rsid w:val="00EB1FA6"/>
    <w:rsid w:val="00EB28CC"/>
    <w:rsid w:val="00EB298D"/>
    <w:rsid w:val="00EB3238"/>
    <w:rsid w:val="00EB46F8"/>
    <w:rsid w:val="00EB61B9"/>
    <w:rsid w:val="00EB67C4"/>
    <w:rsid w:val="00EB7218"/>
    <w:rsid w:val="00EB740D"/>
    <w:rsid w:val="00EB7713"/>
    <w:rsid w:val="00EB7B83"/>
    <w:rsid w:val="00EB7F5F"/>
    <w:rsid w:val="00EC010A"/>
    <w:rsid w:val="00EC0455"/>
    <w:rsid w:val="00EC05C9"/>
    <w:rsid w:val="00EC07AE"/>
    <w:rsid w:val="00EC0AB8"/>
    <w:rsid w:val="00EC0AEA"/>
    <w:rsid w:val="00EC0D96"/>
    <w:rsid w:val="00EC16E3"/>
    <w:rsid w:val="00EC19DC"/>
    <w:rsid w:val="00EC20D9"/>
    <w:rsid w:val="00EC21BC"/>
    <w:rsid w:val="00EC2693"/>
    <w:rsid w:val="00EC27EB"/>
    <w:rsid w:val="00EC37B1"/>
    <w:rsid w:val="00EC3949"/>
    <w:rsid w:val="00EC4F05"/>
    <w:rsid w:val="00EC5042"/>
    <w:rsid w:val="00EC5CDF"/>
    <w:rsid w:val="00EC5D2A"/>
    <w:rsid w:val="00EC6270"/>
    <w:rsid w:val="00EC678E"/>
    <w:rsid w:val="00EC69C7"/>
    <w:rsid w:val="00EC6D6F"/>
    <w:rsid w:val="00EC7848"/>
    <w:rsid w:val="00EC7C72"/>
    <w:rsid w:val="00ED0D5C"/>
    <w:rsid w:val="00ED14B7"/>
    <w:rsid w:val="00ED2407"/>
    <w:rsid w:val="00ED2567"/>
    <w:rsid w:val="00ED27D7"/>
    <w:rsid w:val="00ED2B12"/>
    <w:rsid w:val="00ED3101"/>
    <w:rsid w:val="00ED3726"/>
    <w:rsid w:val="00ED434E"/>
    <w:rsid w:val="00ED43B1"/>
    <w:rsid w:val="00ED4C91"/>
    <w:rsid w:val="00ED5159"/>
    <w:rsid w:val="00ED5F8C"/>
    <w:rsid w:val="00ED62D7"/>
    <w:rsid w:val="00ED6E66"/>
    <w:rsid w:val="00ED7E80"/>
    <w:rsid w:val="00EE01E9"/>
    <w:rsid w:val="00EE1B6E"/>
    <w:rsid w:val="00EE1BEF"/>
    <w:rsid w:val="00EE2207"/>
    <w:rsid w:val="00EE25A1"/>
    <w:rsid w:val="00EE268D"/>
    <w:rsid w:val="00EE3729"/>
    <w:rsid w:val="00EE4C5F"/>
    <w:rsid w:val="00EE55FC"/>
    <w:rsid w:val="00EE6214"/>
    <w:rsid w:val="00EE6684"/>
    <w:rsid w:val="00EE6B2F"/>
    <w:rsid w:val="00EE6C5E"/>
    <w:rsid w:val="00EF1073"/>
    <w:rsid w:val="00EF10EE"/>
    <w:rsid w:val="00EF1159"/>
    <w:rsid w:val="00EF1B5A"/>
    <w:rsid w:val="00EF1CE0"/>
    <w:rsid w:val="00EF2F59"/>
    <w:rsid w:val="00EF3922"/>
    <w:rsid w:val="00EF4232"/>
    <w:rsid w:val="00EF4456"/>
    <w:rsid w:val="00EF45E9"/>
    <w:rsid w:val="00EF564C"/>
    <w:rsid w:val="00EF5BE8"/>
    <w:rsid w:val="00EF5DDF"/>
    <w:rsid w:val="00EF6359"/>
    <w:rsid w:val="00EF674C"/>
    <w:rsid w:val="00EF6769"/>
    <w:rsid w:val="00EF6D1C"/>
    <w:rsid w:val="00F002D2"/>
    <w:rsid w:val="00F018B2"/>
    <w:rsid w:val="00F01BD8"/>
    <w:rsid w:val="00F01D0E"/>
    <w:rsid w:val="00F02285"/>
    <w:rsid w:val="00F02436"/>
    <w:rsid w:val="00F02526"/>
    <w:rsid w:val="00F02B87"/>
    <w:rsid w:val="00F032EB"/>
    <w:rsid w:val="00F03C1C"/>
    <w:rsid w:val="00F04867"/>
    <w:rsid w:val="00F0497D"/>
    <w:rsid w:val="00F05836"/>
    <w:rsid w:val="00F0661C"/>
    <w:rsid w:val="00F06EB1"/>
    <w:rsid w:val="00F06F95"/>
    <w:rsid w:val="00F103CB"/>
    <w:rsid w:val="00F107EC"/>
    <w:rsid w:val="00F10BE2"/>
    <w:rsid w:val="00F10E14"/>
    <w:rsid w:val="00F11F2A"/>
    <w:rsid w:val="00F13B63"/>
    <w:rsid w:val="00F14508"/>
    <w:rsid w:val="00F1480C"/>
    <w:rsid w:val="00F148A7"/>
    <w:rsid w:val="00F14D38"/>
    <w:rsid w:val="00F15651"/>
    <w:rsid w:val="00F1621E"/>
    <w:rsid w:val="00F169DE"/>
    <w:rsid w:val="00F178D2"/>
    <w:rsid w:val="00F17DEA"/>
    <w:rsid w:val="00F2101C"/>
    <w:rsid w:val="00F212E1"/>
    <w:rsid w:val="00F21747"/>
    <w:rsid w:val="00F22D54"/>
    <w:rsid w:val="00F2350B"/>
    <w:rsid w:val="00F236AD"/>
    <w:rsid w:val="00F23B7D"/>
    <w:rsid w:val="00F23E7B"/>
    <w:rsid w:val="00F24538"/>
    <w:rsid w:val="00F24E57"/>
    <w:rsid w:val="00F24EEA"/>
    <w:rsid w:val="00F25355"/>
    <w:rsid w:val="00F254B7"/>
    <w:rsid w:val="00F25576"/>
    <w:rsid w:val="00F257CA"/>
    <w:rsid w:val="00F25CE1"/>
    <w:rsid w:val="00F2686C"/>
    <w:rsid w:val="00F26D96"/>
    <w:rsid w:val="00F27062"/>
    <w:rsid w:val="00F27CE3"/>
    <w:rsid w:val="00F30594"/>
    <w:rsid w:val="00F30A8B"/>
    <w:rsid w:val="00F30B65"/>
    <w:rsid w:val="00F31302"/>
    <w:rsid w:val="00F31EA3"/>
    <w:rsid w:val="00F33134"/>
    <w:rsid w:val="00F33D9D"/>
    <w:rsid w:val="00F340FD"/>
    <w:rsid w:val="00F34BC9"/>
    <w:rsid w:val="00F34F45"/>
    <w:rsid w:val="00F35376"/>
    <w:rsid w:val="00F3555D"/>
    <w:rsid w:val="00F35B84"/>
    <w:rsid w:val="00F3682A"/>
    <w:rsid w:val="00F37FC5"/>
    <w:rsid w:val="00F409B7"/>
    <w:rsid w:val="00F40AEA"/>
    <w:rsid w:val="00F40FD0"/>
    <w:rsid w:val="00F4111B"/>
    <w:rsid w:val="00F42979"/>
    <w:rsid w:val="00F42C7A"/>
    <w:rsid w:val="00F42FC0"/>
    <w:rsid w:val="00F43A1C"/>
    <w:rsid w:val="00F43E4E"/>
    <w:rsid w:val="00F440BD"/>
    <w:rsid w:val="00F4497F"/>
    <w:rsid w:val="00F4640A"/>
    <w:rsid w:val="00F466F4"/>
    <w:rsid w:val="00F46734"/>
    <w:rsid w:val="00F46AFD"/>
    <w:rsid w:val="00F50C27"/>
    <w:rsid w:val="00F50F0A"/>
    <w:rsid w:val="00F51387"/>
    <w:rsid w:val="00F51F91"/>
    <w:rsid w:val="00F52169"/>
    <w:rsid w:val="00F52582"/>
    <w:rsid w:val="00F528BE"/>
    <w:rsid w:val="00F529E8"/>
    <w:rsid w:val="00F52A37"/>
    <w:rsid w:val="00F53707"/>
    <w:rsid w:val="00F53735"/>
    <w:rsid w:val="00F55A69"/>
    <w:rsid w:val="00F55BF9"/>
    <w:rsid w:val="00F565C9"/>
    <w:rsid w:val="00F56702"/>
    <w:rsid w:val="00F56CE6"/>
    <w:rsid w:val="00F5723E"/>
    <w:rsid w:val="00F60787"/>
    <w:rsid w:val="00F608AD"/>
    <w:rsid w:val="00F61985"/>
    <w:rsid w:val="00F620C0"/>
    <w:rsid w:val="00F631B9"/>
    <w:rsid w:val="00F63EC8"/>
    <w:rsid w:val="00F63FBB"/>
    <w:rsid w:val="00F64F3A"/>
    <w:rsid w:val="00F657D5"/>
    <w:rsid w:val="00F664E7"/>
    <w:rsid w:val="00F66752"/>
    <w:rsid w:val="00F66D2F"/>
    <w:rsid w:val="00F66E73"/>
    <w:rsid w:val="00F67C52"/>
    <w:rsid w:val="00F67C6D"/>
    <w:rsid w:val="00F70675"/>
    <w:rsid w:val="00F70D96"/>
    <w:rsid w:val="00F715FB"/>
    <w:rsid w:val="00F716DC"/>
    <w:rsid w:val="00F73B42"/>
    <w:rsid w:val="00F73F55"/>
    <w:rsid w:val="00F761C5"/>
    <w:rsid w:val="00F769D0"/>
    <w:rsid w:val="00F76C00"/>
    <w:rsid w:val="00F76D5C"/>
    <w:rsid w:val="00F76EFC"/>
    <w:rsid w:val="00F77451"/>
    <w:rsid w:val="00F77AD7"/>
    <w:rsid w:val="00F77EE1"/>
    <w:rsid w:val="00F8027A"/>
    <w:rsid w:val="00F81D32"/>
    <w:rsid w:val="00F82199"/>
    <w:rsid w:val="00F82780"/>
    <w:rsid w:val="00F82E28"/>
    <w:rsid w:val="00F83195"/>
    <w:rsid w:val="00F836EB"/>
    <w:rsid w:val="00F8451A"/>
    <w:rsid w:val="00F8623E"/>
    <w:rsid w:val="00F86547"/>
    <w:rsid w:val="00F86EAF"/>
    <w:rsid w:val="00F878E1"/>
    <w:rsid w:val="00F90725"/>
    <w:rsid w:val="00F9092E"/>
    <w:rsid w:val="00F90A56"/>
    <w:rsid w:val="00F911DD"/>
    <w:rsid w:val="00F9143C"/>
    <w:rsid w:val="00F91637"/>
    <w:rsid w:val="00F91892"/>
    <w:rsid w:val="00F918F9"/>
    <w:rsid w:val="00F91B2E"/>
    <w:rsid w:val="00F91DAF"/>
    <w:rsid w:val="00F9274F"/>
    <w:rsid w:val="00F92C30"/>
    <w:rsid w:val="00F93270"/>
    <w:rsid w:val="00F932BD"/>
    <w:rsid w:val="00F93BA8"/>
    <w:rsid w:val="00F9454F"/>
    <w:rsid w:val="00F945B1"/>
    <w:rsid w:val="00F94617"/>
    <w:rsid w:val="00F95C83"/>
    <w:rsid w:val="00F96641"/>
    <w:rsid w:val="00F96C31"/>
    <w:rsid w:val="00F97032"/>
    <w:rsid w:val="00F97148"/>
    <w:rsid w:val="00F9749A"/>
    <w:rsid w:val="00F97636"/>
    <w:rsid w:val="00F97AA8"/>
    <w:rsid w:val="00F97B3D"/>
    <w:rsid w:val="00F97B5A"/>
    <w:rsid w:val="00F97F00"/>
    <w:rsid w:val="00FA013D"/>
    <w:rsid w:val="00FA0407"/>
    <w:rsid w:val="00FA0889"/>
    <w:rsid w:val="00FA0B8A"/>
    <w:rsid w:val="00FA0D42"/>
    <w:rsid w:val="00FA14CE"/>
    <w:rsid w:val="00FA19D3"/>
    <w:rsid w:val="00FA260B"/>
    <w:rsid w:val="00FA2C9F"/>
    <w:rsid w:val="00FA3300"/>
    <w:rsid w:val="00FA497E"/>
    <w:rsid w:val="00FA4B6D"/>
    <w:rsid w:val="00FA506B"/>
    <w:rsid w:val="00FA52CB"/>
    <w:rsid w:val="00FA539D"/>
    <w:rsid w:val="00FA6180"/>
    <w:rsid w:val="00FA66DD"/>
    <w:rsid w:val="00FA68C6"/>
    <w:rsid w:val="00FA780F"/>
    <w:rsid w:val="00FB096E"/>
    <w:rsid w:val="00FB09DA"/>
    <w:rsid w:val="00FB15E5"/>
    <w:rsid w:val="00FB175F"/>
    <w:rsid w:val="00FB1E2B"/>
    <w:rsid w:val="00FB254B"/>
    <w:rsid w:val="00FB2CA4"/>
    <w:rsid w:val="00FB4B5C"/>
    <w:rsid w:val="00FB52F5"/>
    <w:rsid w:val="00FB53A7"/>
    <w:rsid w:val="00FB561C"/>
    <w:rsid w:val="00FB5C39"/>
    <w:rsid w:val="00FB64D9"/>
    <w:rsid w:val="00FB6914"/>
    <w:rsid w:val="00FB7A94"/>
    <w:rsid w:val="00FB7AB1"/>
    <w:rsid w:val="00FB7D69"/>
    <w:rsid w:val="00FC0039"/>
    <w:rsid w:val="00FC0438"/>
    <w:rsid w:val="00FC0828"/>
    <w:rsid w:val="00FC0B26"/>
    <w:rsid w:val="00FC0C7F"/>
    <w:rsid w:val="00FC101E"/>
    <w:rsid w:val="00FC1582"/>
    <w:rsid w:val="00FC1BFC"/>
    <w:rsid w:val="00FC1D14"/>
    <w:rsid w:val="00FC2489"/>
    <w:rsid w:val="00FC2D5E"/>
    <w:rsid w:val="00FC2E79"/>
    <w:rsid w:val="00FC316E"/>
    <w:rsid w:val="00FC3DFE"/>
    <w:rsid w:val="00FC3F80"/>
    <w:rsid w:val="00FC4149"/>
    <w:rsid w:val="00FC50B1"/>
    <w:rsid w:val="00FC54AB"/>
    <w:rsid w:val="00FC568D"/>
    <w:rsid w:val="00FC5791"/>
    <w:rsid w:val="00FC5975"/>
    <w:rsid w:val="00FC5BD2"/>
    <w:rsid w:val="00FC5F10"/>
    <w:rsid w:val="00FC62D0"/>
    <w:rsid w:val="00FC631E"/>
    <w:rsid w:val="00FC653E"/>
    <w:rsid w:val="00FC6A23"/>
    <w:rsid w:val="00FC71A8"/>
    <w:rsid w:val="00FD08A1"/>
    <w:rsid w:val="00FD0B0A"/>
    <w:rsid w:val="00FD175A"/>
    <w:rsid w:val="00FD1AED"/>
    <w:rsid w:val="00FD1F0B"/>
    <w:rsid w:val="00FD21F7"/>
    <w:rsid w:val="00FD3CF4"/>
    <w:rsid w:val="00FD4940"/>
    <w:rsid w:val="00FD5378"/>
    <w:rsid w:val="00FD56CC"/>
    <w:rsid w:val="00FD5C22"/>
    <w:rsid w:val="00FD5F37"/>
    <w:rsid w:val="00FD61D0"/>
    <w:rsid w:val="00FD622C"/>
    <w:rsid w:val="00FD63A8"/>
    <w:rsid w:val="00FD67BB"/>
    <w:rsid w:val="00FD6CB9"/>
    <w:rsid w:val="00FD6FBB"/>
    <w:rsid w:val="00FD7060"/>
    <w:rsid w:val="00FD707B"/>
    <w:rsid w:val="00FD731A"/>
    <w:rsid w:val="00FD79FE"/>
    <w:rsid w:val="00FD7BA5"/>
    <w:rsid w:val="00FE014E"/>
    <w:rsid w:val="00FE0A1D"/>
    <w:rsid w:val="00FE0EAD"/>
    <w:rsid w:val="00FE140A"/>
    <w:rsid w:val="00FE18B4"/>
    <w:rsid w:val="00FE1EA1"/>
    <w:rsid w:val="00FE204F"/>
    <w:rsid w:val="00FE212C"/>
    <w:rsid w:val="00FE2148"/>
    <w:rsid w:val="00FE26CA"/>
    <w:rsid w:val="00FE2756"/>
    <w:rsid w:val="00FE3500"/>
    <w:rsid w:val="00FE3593"/>
    <w:rsid w:val="00FE3779"/>
    <w:rsid w:val="00FE4DE9"/>
    <w:rsid w:val="00FE5304"/>
    <w:rsid w:val="00FE55A1"/>
    <w:rsid w:val="00FE5709"/>
    <w:rsid w:val="00FE5990"/>
    <w:rsid w:val="00FE618C"/>
    <w:rsid w:val="00FE634C"/>
    <w:rsid w:val="00FE6565"/>
    <w:rsid w:val="00FE66A4"/>
    <w:rsid w:val="00FE7456"/>
    <w:rsid w:val="00FE787B"/>
    <w:rsid w:val="00FF018E"/>
    <w:rsid w:val="00FF0583"/>
    <w:rsid w:val="00FF0F61"/>
    <w:rsid w:val="00FF0FA5"/>
    <w:rsid w:val="00FF1292"/>
    <w:rsid w:val="00FF281B"/>
    <w:rsid w:val="00FF387B"/>
    <w:rsid w:val="00FF3E0A"/>
    <w:rsid w:val="00FF4144"/>
    <w:rsid w:val="00FF5A80"/>
    <w:rsid w:val="00FF6B41"/>
    <w:rsid w:val="00FF72C8"/>
    <w:rsid w:val="00FF749D"/>
    <w:rsid w:val="00FF7807"/>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D0BC"/>
  <w15:chartTrackingRefBased/>
  <w15:docId w15:val="{034E9490-E5D7-4912-B32E-28D4D125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016"/>
    <w:pPr>
      <w:autoSpaceDE w:val="0"/>
      <w:autoSpaceDN w:val="0"/>
      <w:adjustRightInd w:val="0"/>
      <w:spacing w:after="0" w:line="240" w:lineRule="auto"/>
      <w:ind w:left="0" w:firstLine="0"/>
    </w:pPr>
    <w:rPr>
      <w:rFonts w:ascii="Calibri" w:hAnsi="Calibri" w:cs="Calibri"/>
      <w:color w:val="000000"/>
      <w:sz w:val="24"/>
      <w:szCs w:val="24"/>
    </w:rPr>
  </w:style>
  <w:style w:type="character" w:styleId="Hyperlink">
    <w:name w:val="Hyperlink"/>
    <w:basedOn w:val="DefaultParagraphFont"/>
    <w:uiPriority w:val="99"/>
    <w:unhideWhenUsed/>
    <w:rsid w:val="00823016"/>
    <w:rPr>
      <w:color w:val="0563C1" w:themeColor="hyperlink"/>
      <w:u w:val="single"/>
    </w:rPr>
  </w:style>
  <w:style w:type="paragraph" w:styleId="ListParagraph">
    <w:name w:val="List Paragraph"/>
    <w:basedOn w:val="Normal"/>
    <w:uiPriority w:val="34"/>
    <w:qFormat/>
    <w:rsid w:val="0051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haeologists.net/sites/default/files/2014.PPP_.Training-toolkit-web_0.pdf" TargetMode="External"/><Relationship Id="rId5" Type="http://schemas.openxmlformats.org/officeDocument/2006/relationships/hyperlink" Target="mailto:rob.lennox@archaeologist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1</cp:revision>
  <dcterms:created xsi:type="dcterms:W3CDTF">2016-12-22T12:52:00Z</dcterms:created>
  <dcterms:modified xsi:type="dcterms:W3CDTF">2016-12-22T13:29:00Z</dcterms:modified>
</cp:coreProperties>
</file>