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92E" w:rsidRPr="008374CF" w:rsidRDefault="008A1BE7" w:rsidP="006E292E">
      <w:pPr>
        <w:rPr>
          <w:rFonts w:ascii="Arial" w:hAnsi="Arial" w:cs="Arial"/>
          <w:b/>
          <w:color w:val="000000"/>
          <w:sz w:val="32"/>
          <w:szCs w:val="32"/>
        </w:rPr>
      </w:pPr>
      <w:r w:rsidRPr="008374CF">
        <w:rPr>
          <w:rFonts w:ascii="Arial" w:hAnsi="Arial" w:cs="Arial"/>
          <w:b/>
          <w:color w:val="000000"/>
          <w:sz w:val="32"/>
          <w:szCs w:val="32"/>
        </w:rPr>
        <w:t xml:space="preserve">Consultation on </w:t>
      </w:r>
      <w:r w:rsidR="00E06398" w:rsidRPr="00E06398">
        <w:rPr>
          <w:rFonts w:ascii="Arial" w:hAnsi="Arial" w:cs="Arial"/>
          <w:b/>
          <w:color w:val="000000"/>
          <w:sz w:val="32"/>
          <w:szCs w:val="32"/>
        </w:rPr>
        <w:t>a proposal for regulations required by the Historic Environment (Wales) Act 2016 and four guidance documents</w:t>
      </w:r>
    </w:p>
    <w:p w:rsidR="00C23B14" w:rsidRDefault="00C23B14" w:rsidP="006E292E">
      <w:pPr>
        <w:rPr>
          <w:rFonts w:ascii="Arial" w:hAnsi="Arial" w:cs="Arial"/>
          <w:sz w:val="28"/>
          <w:szCs w:val="28"/>
        </w:rPr>
      </w:pPr>
    </w:p>
    <w:p w:rsidR="008374CF" w:rsidRPr="008374CF" w:rsidRDefault="008374CF" w:rsidP="008374CF">
      <w:pPr>
        <w:rPr>
          <w:rFonts w:ascii="Arial" w:hAnsi="Arial" w:cs="Arial"/>
          <w:color w:val="000000"/>
          <w:sz w:val="28"/>
          <w:szCs w:val="28"/>
        </w:rPr>
      </w:pPr>
      <w:r w:rsidRPr="008374CF">
        <w:rPr>
          <w:rFonts w:ascii="Arial" w:hAnsi="Arial" w:cs="Arial"/>
          <w:b/>
          <w:color w:val="000000"/>
          <w:sz w:val="28"/>
          <w:szCs w:val="28"/>
        </w:rPr>
        <w:t>Consultation response form</w:t>
      </w:r>
      <w:r w:rsidRPr="008374CF">
        <w:rPr>
          <w:rFonts w:ascii="Arial" w:hAnsi="Arial" w:cs="Arial"/>
          <w:color w:val="000000"/>
          <w:sz w:val="28"/>
          <w:szCs w:val="28"/>
        </w:rPr>
        <w:t xml:space="preserve"> </w:t>
      </w:r>
    </w:p>
    <w:p w:rsidR="008374CF" w:rsidRPr="008A1BE7" w:rsidRDefault="008374CF" w:rsidP="006E292E">
      <w:pPr>
        <w:rPr>
          <w:rFonts w:ascii="Arial" w:hAnsi="Arial" w:cs="Arial"/>
          <w:sz w:val="28"/>
          <w:szCs w:val="28"/>
        </w:rPr>
      </w:pPr>
    </w:p>
    <w:p w:rsidR="008D5E07" w:rsidRPr="008D5E07" w:rsidRDefault="008D5E07" w:rsidP="008D5E07">
      <w:pPr>
        <w:autoSpaceDE w:val="0"/>
        <w:autoSpaceDN w:val="0"/>
        <w:adjustRightInd w:val="0"/>
        <w:rPr>
          <w:rFonts w:ascii="Arial" w:hAnsi="Arial" w:cs="Arial"/>
        </w:rPr>
      </w:pPr>
      <w:r w:rsidRPr="008D5E07">
        <w:rPr>
          <w:rFonts w:ascii="Arial" w:hAnsi="Arial" w:cs="Arial"/>
        </w:rPr>
        <w:t>Since th</w:t>
      </w:r>
      <w:r w:rsidR="008A1BE7">
        <w:rPr>
          <w:rFonts w:ascii="Arial" w:hAnsi="Arial" w:cs="Arial"/>
        </w:rPr>
        <w:t>is</w:t>
      </w:r>
      <w:r w:rsidRPr="008D5E07">
        <w:rPr>
          <w:rFonts w:ascii="Arial" w:hAnsi="Arial" w:cs="Arial"/>
        </w:rPr>
        <w:t xml:space="preserve"> consultation treats a range of topics relating to the historic environment, you may find that some of the following questions fall outsid</w:t>
      </w:r>
      <w:r w:rsidR="00F97AF4">
        <w:rPr>
          <w:rFonts w:ascii="Arial" w:hAnsi="Arial" w:cs="Arial"/>
        </w:rPr>
        <w:t xml:space="preserve">e your interest or experience. </w:t>
      </w:r>
      <w:r w:rsidRPr="008D5E07">
        <w:rPr>
          <w:rFonts w:ascii="Arial" w:hAnsi="Arial" w:cs="Arial"/>
        </w:rPr>
        <w:t>Therefore, please feel free to answer as many or as few of the questions as you like.</w:t>
      </w:r>
      <w:r w:rsidR="000C4490">
        <w:rPr>
          <w:rFonts w:ascii="Arial" w:hAnsi="Arial" w:cs="Arial"/>
        </w:rPr>
        <w:t xml:space="preserve"> </w:t>
      </w:r>
    </w:p>
    <w:p w:rsidR="008D5E07" w:rsidRDefault="008D5E07" w:rsidP="006E292E">
      <w:pPr>
        <w:rPr>
          <w:rFonts w:ascii="Arial" w:hAnsi="Arial" w:cs="Arial"/>
        </w:rPr>
      </w:pPr>
    </w:p>
    <w:p w:rsidR="006E292E" w:rsidRPr="00815B75" w:rsidRDefault="006E292E" w:rsidP="006E292E">
      <w:pPr>
        <w:rPr>
          <w:rFonts w:ascii="Arial" w:hAnsi="Arial" w:cs="Arial"/>
        </w:rPr>
      </w:pPr>
      <w:r w:rsidRPr="00815B75">
        <w:rPr>
          <w:rFonts w:ascii="Arial" w:hAnsi="Arial" w:cs="Arial"/>
        </w:rPr>
        <w:t xml:space="preserve">Please return this form to reach the Welsh Government no later than </w:t>
      </w:r>
      <w:r w:rsidR="00E06398">
        <w:rPr>
          <w:rFonts w:ascii="Arial" w:hAnsi="Arial" w:cs="Arial"/>
        </w:rPr>
        <w:t>13 January 2017</w:t>
      </w:r>
      <w:r w:rsidRPr="00815B75">
        <w:rPr>
          <w:rFonts w:ascii="Arial" w:hAnsi="Arial" w:cs="Arial"/>
        </w:rPr>
        <w:t xml:space="preserve">. </w:t>
      </w:r>
    </w:p>
    <w:p w:rsidR="006E292E" w:rsidRDefault="006E292E" w:rsidP="006E292E">
      <w:pPr>
        <w:rPr>
          <w:rFonts w:ascii="Arial" w:hAnsi="Arial" w:cs="Arial"/>
        </w:rPr>
      </w:pPr>
    </w:p>
    <w:p w:rsidR="006E292E" w:rsidRDefault="00C23B14" w:rsidP="006E292E">
      <w:pPr>
        <w:rPr>
          <w:rFonts w:ascii="Arial" w:hAnsi="Arial" w:cs="Arial"/>
        </w:rPr>
      </w:pPr>
      <w:r>
        <w:rPr>
          <w:rFonts w:ascii="Arial" w:hAnsi="Arial" w:cs="Arial"/>
        </w:rPr>
        <w:t>If you have any questions, please email:</w:t>
      </w:r>
    </w:p>
    <w:p w:rsidR="00AD781B" w:rsidRDefault="00AD781B" w:rsidP="006E292E">
      <w:pPr>
        <w:rPr>
          <w:rFonts w:ascii="Arial" w:hAnsi="Arial" w:cs="Arial"/>
        </w:rPr>
      </w:pPr>
    </w:p>
    <w:p w:rsidR="00AD781B" w:rsidRDefault="00FD6AE8" w:rsidP="00AD781B">
      <w:pPr>
        <w:ind w:left="357"/>
        <w:rPr>
          <w:rFonts w:ascii="Arial" w:hAnsi="Arial" w:cs="Arial"/>
        </w:rPr>
      </w:pPr>
      <w:hyperlink r:id="rId7" w:history="1">
        <w:r w:rsidR="00AD781B" w:rsidRPr="004F37CF">
          <w:rPr>
            <w:rStyle w:val="Hyperlink"/>
            <w:rFonts w:ascii="Arial" w:hAnsi="Arial" w:cs="Arial"/>
          </w:rPr>
          <w:t>historicenvironmentleg@wales.gsi.gov.uk</w:t>
        </w:r>
      </w:hyperlink>
    </w:p>
    <w:p w:rsidR="00AD781B" w:rsidRDefault="00AD781B" w:rsidP="006E292E">
      <w:pPr>
        <w:rPr>
          <w:rFonts w:ascii="Arial" w:hAnsi="Arial" w:cs="Arial"/>
        </w:rPr>
      </w:pPr>
    </w:p>
    <w:p w:rsidR="006E292E" w:rsidRDefault="00C23B14" w:rsidP="006E292E">
      <w:pPr>
        <w:rPr>
          <w:rFonts w:ascii="Arial" w:hAnsi="Arial" w:cs="Arial"/>
        </w:rPr>
      </w:pPr>
      <w:r>
        <w:rPr>
          <w:rFonts w:ascii="Arial" w:hAnsi="Arial" w:cs="Arial"/>
        </w:rPr>
        <w:t>or telephone</w:t>
      </w:r>
      <w:r w:rsidR="00917EB1">
        <w:rPr>
          <w:rFonts w:ascii="Arial" w:hAnsi="Arial" w:cs="Arial"/>
        </w:rPr>
        <w:t>:</w:t>
      </w:r>
    </w:p>
    <w:p w:rsidR="008A1BE7" w:rsidRPr="00815B75" w:rsidRDefault="008A1BE7" w:rsidP="008A1BE7">
      <w:pPr>
        <w:rPr>
          <w:rFonts w:ascii="Arial" w:hAnsi="Arial" w:cs="Arial"/>
        </w:rPr>
      </w:pPr>
    </w:p>
    <w:p w:rsidR="006E292E" w:rsidRPr="00815B75" w:rsidRDefault="00917EB1" w:rsidP="00C23B14">
      <w:pPr>
        <w:ind w:left="357"/>
        <w:rPr>
          <w:rFonts w:ascii="Arial" w:hAnsi="Arial" w:cs="Arial"/>
        </w:rPr>
      </w:pPr>
      <w:r>
        <w:rPr>
          <w:rFonts w:ascii="Arial" w:hAnsi="Arial" w:cs="Arial"/>
        </w:rPr>
        <w:t>01443 33609</w:t>
      </w:r>
      <w:r w:rsidR="00744E0A">
        <w:rPr>
          <w:rFonts w:ascii="Arial" w:hAnsi="Arial" w:cs="Arial"/>
        </w:rPr>
        <w:t xml:space="preserve">1 </w:t>
      </w:r>
      <w:r>
        <w:rPr>
          <w:rFonts w:ascii="Arial" w:hAnsi="Arial" w:cs="Arial"/>
        </w:rPr>
        <w:t>/</w:t>
      </w:r>
      <w:r w:rsidR="00744E0A">
        <w:rPr>
          <w:rFonts w:ascii="Arial" w:hAnsi="Arial" w:cs="Arial"/>
        </w:rPr>
        <w:t xml:space="preserve"> 01443 336090</w:t>
      </w:r>
      <w:r w:rsidR="006E292E" w:rsidRPr="00815B75">
        <w:rPr>
          <w:rFonts w:ascii="Arial" w:hAnsi="Arial" w:cs="Arial"/>
        </w:rPr>
        <w:t xml:space="preserve"> </w:t>
      </w:r>
    </w:p>
    <w:p w:rsidR="006E292E" w:rsidRDefault="006E292E" w:rsidP="00C23B14">
      <w:pPr>
        <w:ind w:left="357"/>
        <w:rPr>
          <w:rFonts w:ascii="Arial" w:hAnsi="Arial" w:cs="Arial"/>
          <w:highlight w:val="yellow"/>
        </w:rPr>
      </w:pPr>
    </w:p>
    <w:tbl>
      <w:tblPr>
        <w:tblW w:w="8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391"/>
        <w:gridCol w:w="1003"/>
      </w:tblGrid>
      <w:tr w:rsidR="00C23B14" w:rsidRPr="00C23B14" w:rsidTr="00B77F36">
        <w:trPr>
          <w:trHeight w:val="427"/>
        </w:trPr>
        <w:tc>
          <w:tcPr>
            <w:tcW w:w="8521" w:type="dxa"/>
            <w:gridSpan w:val="3"/>
            <w:shd w:val="clear" w:color="auto" w:fill="DDF7EF"/>
            <w:vAlign w:val="center"/>
          </w:tcPr>
          <w:p w:rsidR="00C23B14" w:rsidRPr="00C23B14" w:rsidRDefault="00C23B14" w:rsidP="00C23B14">
            <w:pPr>
              <w:jc w:val="center"/>
              <w:rPr>
                <w:rFonts w:ascii="Arial" w:eastAsia="Calibri" w:hAnsi="Arial" w:cs="Arial"/>
                <w:b/>
                <w:sz w:val="28"/>
                <w:szCs w:val="28"/>
                <w:highlight w:val="yellow"/>
              </w:rPr>
            </w:pPr>
            <w:r w:rsidRPr="00C23B14">
              <w:rPr>
                <w:rFonts w:ascii="Arial" w:eastAsia="Calibri" w:hAnsi="Arial" w:cs="Arial"/>
                <w:b/>
                <w:sz w:val="28"/>
                <w:szCs w:val="28"/>
              </w:rPr>
              <w:t>Data Protection</w:t>
            </w:r>
          </w:p>
        </w:tc>
      </w:tr>
      <w:tr w:rsidR="00C23B14" w:rsidRPr="00C23B14" w:rsidTr="008A3744">
        <w:trPr>
          <w:trHeight w:val="427"/>
        </w:trPr>
        <w:tc>
          <w:tcPr>
            <w:tcW w:w="8521" w:type="dxa"/>
            <w:gridSpan w:val="3"/>
            <w:vAlign w:val="center"/>
          </w:tcPr>
          <w:p w:rsidR="00C23B14" w:rsidRPr="00C23B14" w:rsidRDefault="00C23B14" w:rsidP="00C23B14">
            <w:pPr>
              <w:rPr>
                <w:rFonts w:ascii="Arial" w:eastAsia="Calibri" w:hAnsi="Arial" w:cs="Arial"/>
              </w:rPr>
            </w:pPr>
            <w:r w:rsidRPr="00C23B14">
              <w:rPr>
                <w:rFonts w:ascii="Arial" w:eastAsia="Calibri" w:hAnsi="Arial" w:cs="Arial"/>
              </w:rPr>
              <w:t>Any response you send us will be seen in full by Welsh Government staff dealing with the issues which this consultation is about. It may also be seen by other Welsh Government staff to help them plan future consultations.</w:t>
            </w:r>
          </w:p>
          <w:p w:rsidR="00C23B14" w:rsidRPr="00C23B14" w:rsidRDefault="00C23B14" w:rsidP="00C23B14">
            <w:pPr>
              <w:rPr>
                <w:rFonts w:ascii="Arial" w:eastAsia="Calibri" w:hAnsi="Arial" w:cs="Arial"/>
              </w:rPr>
            </w:pPr>
          </w:p>
          <w:p w:rsidR="00C23B14" w:rsidRPr="00C23B14" w:rsidRDefault="00C23B14" w:rsidP="00C23B14">
            <w:pPr>
              <w:rPr>
                <w:rFonts w:ascii="Arial" w:eastAsia="Calibri" w:hAnsi="Arial" w:cs="Arial"/>
              </w:rPr>
            </w:pPr>
            <w:r w:rsidRPr="00C23B14">
              <w:rPr>
                <w:rFonts w:ascii="Arial" w:eastAsia="Calibri" w:hAnsi="Arial" w:cs="Arial"/>
              </w:rPr>
              <w:t>The Welsh Government intends to publish a summary of the responses to this document. We may also publish responses in full. Normally, the name and address (or part of the address) of the person or organisation who sent the response are published with the response. This helps to show that the consultation was carried out properly. If you do not want your name or address published, please tick the box below. We will then blank them out.</w:t>
            </w:r>
          </w:p>
          <w:p w:rsidR="00C23B14" w:rsidRPr="00C23B14" w:rsidRDefault="00C23B14" w:rsidP="00C23B14">
            <w:pPr>
              <w:rPr>
                <w:rFonts w:ascii="Arial" w:eastAsia="Calibri" w:hAnsi="Arial" w:cs="Arial"/>
              </w:rPr>
            </w:pPr>
          </w:p>
          <w:p w:rsidR="00C23B14" w:rsidRPr="00C23B14" w:rsidRDefault="00C23B14" w:rsidP="00C23B14">
            <w:pPr>
              <w:rPr>
                <w:rFonts w:ascii="Trebuchet MS" w:eastAsia="Calibri" w:hAnsi="Trebuchet MS"/>
                <w:b/>
                <w:highlight w:val="yellow"/>
              </w:rPr>
            </w:pPr>
            <w:r w:rsidRPr="00C23B14">
              <w:rPr>
                <w:rFonts w:ascii="Arial" w:eastAsia="Calibri" w:hAnsi="Arial" w:cs="Arial"/>
              </w:rPr>
              <w:t>Names or addresses we blank out might still get published later, though we do not think this would happen very often. The Freedom of Information Act 2000 and the Environmental Information Regulations 2004 allow the public to ask to see information held by many public bodies, including the Welsh Government. This includes information</w:t>
            </w:r>
            <w:r w:rsidR="004539B1">
              <w:rPr>
                <w:rFonts w:ascii="Arial" w:eastAsia="Calibri" w:hAnsi="Arial" w:cs="Arial"/>
              </w:rPr>
              <w:t xml:space="preserve"> which has not been published. </w:t>
            </w:r>
            <w:r w:rsidRPr="00C23B14">
              <w:rPr>
                <w:rFonts w:ascii="Arial" w:eastAsia="Calibri" w:hAnsi="Arial" w:cs="Arial"/>
              </w:rPr>
              <w:t>However, the law also allows us to withhold information in some circumstances. If anyone asks to see information we have withheld, we will have to decide whether to release it or not. If someone has asked for their name and address not to be published, that is an important fact we would take into account. However, there might sometimes be important reasons why we would have to reveal someone’s name and address, even though they have asked for them not to be published. We would get in touch with the person and ask their views before we finally decided to reveal the information.</w:t>
            </w:r>
          </w:p>
        </w:tc>
      </w:tr>
      <w:tr w:rsidR="00C23B14" w:rsidRPr="00C23B14" w:rsidTr="00744ED3">
        <w:trPr>
          <w:trHeight w:val="427"/>
        </w:trPr>
        <w:tc>
          <w:tcPr>
            <w:tcW w:w="8521" w:type="dxa"/>
            <w:gridSpan w:val="3"/>
            <w:shd w:val="clear" w:color="auto" w:fill="DDF7EF"/>
            <w:vAlign w:val="center"/>
          </w:tcPr>
          <w:p w:rsidR="00C23B14" w:rsidRPr="00C23B14" w:rsidRDefault="00C23B14" w:rsidP="00C23B14">
            <w:pPr>
              <w:rPr>
                <w:rFonts w:ascii="Trebuchet MS" w:eastAsia="Calibri" w:hAnsi="Trebuchet MS" w:cs="Arial"/>
                <w:color w:val="FFFFFF"/>
                <w:highlight w:val="yellow"/>
              </w:rPr>
            </w:pPr>
            <w:r w:rsidRPr="00C23B14">
              <w:rPr>
                <w:rFonts w:ascii="Arial" w:eastAsia="Calibri" w:hAnsi="Arial"/>
                <w:b/>
                <w:sz w:val="28"/>
                <w:szCs w:val="28"/>
              </w:rPr>
              <w:lastRenderedPageBreak/>
              <w:t xml:space="preserve">Consultation on </w:t>
            </w:r>
            <w:r w:rsidR="00E06398" w:rsidRPr="00E06398">
              <w:rPr>
                <w:rFonts w:ascii="Arial" w:eastAsia="Calibri" w:hAnsi="Arial"/>
                <w:b/>
                <w:sz w:val="28"/>
                <w:szCs w:val="28"/>
              </w:rPr>
              <w:t>a proposal for regulations required by the Historic Environment (Wales) Act 2016 and four guidance documents</w:t>
            </w:r>
          </w:p>
        </w:tc>
      </w:tr>
      <w:tr w:rsidR="006D357C" w:rsidRPr="00C23B14" w:rsidTr="00744ED3">
        <w:trPr>
          <w:trHeight w:val="427"/>
        </w:trPr>
        <w:tc>
          <w:tcPr>
            <w:tcW w:w="2127" w:type="dxa"/>
            <w:shd w:val="clear" w:color="auto" w:fill="DDF7EF"/>
            <w:vAlign w:val="center"/>
          </w:tcPr>
          <w:p w:rsidR="006D357C" w:rsidRPr="00C23B14" w:rsidRDefault="006D357C" w:rsidP="006D357C">
            <w:pPr>
              <w:rPr>
                <w:rFonts w:ascii="Trebuchet MS" w:eastAsia="Calibri" w:hAnsi="Trebuchet MS"/>
                <w:b/>
              </w:rPr>
            </w:pPr>
            <w:r w:rsidRPr="00C23B14">
              <w:rPr>
                <w:rFonts w:ascii="Arial" w:eastAsia="Calibri" w:hAnsi="Arial" w:cs="Arial"/>
                <w:b/>
                <w:color w:val="000000"/>
              </w:rPr>
              <w:t xml:space="preserve">Date </w:t>
            </w:r>
          </w:p>
        </w:tc>
        <w:tc>
          <w:tcPr>
            <w:tcW w:w="6394" w:type="dxa"/>
            <w:gridSpan w:val="2"/>
            <w:shd w:val="clear" w:color="auto" w:fill="auto"/>
            <w:vAlign w:val="center"/>
          </w:tcPr>
          <w:p w:rsidR="006D357C" w:rsidRPr="00C23B14" w:rsidRDefault="00FD6AE8" w:rsidP="00C53AF1">
            <w:pPr>
              <w:rPr>
                <w:rFonts w:ascii="Trebuchet MS" w:eastAsia="Calibri" w:hAnsi="Trebuchet MS"/>
                <w:b/>
              </w:rPr>
            </w:pPr>
            <w:r>
              <w:rPr>
                <w:rFonts w:ascii="Arial" w:eastAsia="Calibri" w:hAnsi="Arial" w:cs="Arial"/>
                <w:iCs/>
                <w:snapToGrid w:val="0"/>
                <w:lang w:eastAsia="en-US"/>
              </w:rPr>
              <w:t>12/10/2017</w:t>
            </w:r>
            <w:r w:rsidR="006D357C" w:rsidRPr="00C23B14">
              <w:rPr>
                <w:rFonts w:ascii="Arial" w:eastAsia="Calibri" w:hAnsi="Arial" w:cs="Arial"/>
                <w:iCs/>
                <w:snapToGrid w:val="0"/>
                <w:lang w:eastAsia="en-US"/>
              </w:rPr>
              <w:fldChar w:fldCharType="begin">
                <w:ffData>
                  <w:name w:val=""/>
                  <w:enabled/>
                  <w:calcOnExit w:val="0"/>
                  <w:textInput/>
                </w:ffData>
              </w:fldChar>
            </w:r>
            <w:r w:rsidR="006D357C" w:rsidRPr="00C23B14">
              <w:rPr>
                <w:rFonts w:ascii="Arial" w:eastAsia="Calibri" w:hAnsi="Arial" w:cs="Arial"/>
                <w:iCs/>
                <w:snapToGrid w:val="0"/>
                <w:lang w:eastAsia="en-US"/>
              </w:rPr>
              <w:instrText xml:space="preserve"> FORMTEXT </w:instrText>
            </w:r>
            <w:r>
              <w:rPr>
                <w:rFonts w:ascii="Arial" w:eastAsia="Calibri" w:hAnsi="Arial" w:cs="Arial"/>
                <w:iCs/>
                <w:snapToGrid w:val="0"/>
                <w:lang w:eastAsia="en-US"/>
              </w:rPr>
            </w:r>
            <w:r>
              <w:rPr>
                <w:rFonts w:ascii="Arial" w:eastAsia="Calibri" w:hAnsi="Arial" w:cs="Arial"/>
                <w:iCs/>
                <w:snapToGrid w:val="0"/>
                <w:lang w:eastAsia="en-US"/>
              </w:rPr>
              <w:fldChar w:fldCharType="separate"/>
            </w:r>
            <w:r w:rsidR="006D357C" w:rsidRPr="00C23B14">
              <w:rPr>
                <w:rFonts w:ascii="Arial" w:eastAsia="Calibri" w:hAnsi="Arial" w:cs="Arial"/>
                <w:iCs/>
                <w:snapToGrid w:val="0"/>
                <w:lang w:eastAsia="en-US"/>
              </w:rPr>
              <w:fldChar w:fldCharType="end"/>
            </w:r>
          </w:p>
        </w:tc>
      </w:tr>
      <w:tr w:rsidR="00C23B14" w:rsidRPr="00C23B14" w:rsidTr="00744ED3">
        <w:trPr>
          <w:trHeight w:val="427"/>
        </w:trPr>
        <w:tc>
          <w:tcPr>
            <w:tcW w:w="2127" w:type="dxa"/>
            <w:shd w:val="clear" w:color="auto" w:fill="DDF7EF"/>
            <w:vAlign w:val="center"/>
          </w:tcPr>
          <w:p w:rsidR="00C23B14" w:rsidRPr="00C23B14" w:rsidRDefault="00C23B14" w:rsidP="00C23B14">
            <w:pPr>
              <w:rPr>
                <w:rFonts w:ascii="Arial" w:eastAsia="Calibri" w:hAnsi="Arial" w:cs="Arial"/>
                <w:b/>
              </w:rPr>
            </w:pPr>
            <w:r w:rsidRPr="00C23B14">
              <w:rPr>
                <w:rFonts w:ascii="Arial" w:eastAsia="Calibri" w:hAnsi="Arial" w:cs="Arial"/>
                <w:b/>
              </w:rPr>
              <w:t xml:space="preserve">Name </w:t>
            </w:r>
          </w:p>
        </w:tc>
        <w:tc>
          <w:tcPr>
            <w:tcW w:w="6394" w:type="dxa"/>
            <w:gridSpan w:val="2"/>
            <w:vAlign w:val="center"/>
          </w:tcPr>
          <w:p w:rsidR="00C23B14" w:rsidRPr="00C53AF1" w:rsidRDefault="00FD6AE8" w:rsidP="00C23B14">
            <w:pPr>
              <w:rPr>
                <w:rFonts w:ascii="Arial" w:eastAsia="Calibri" w:hAnsi="Arial" w:cs="Arial"/>
              </w:rPr>
            </w:pPr>
            <w:r>
              <w:rPr>
                <w:rFonts w:ascii="Arial" w:eastAsia="Calibri" w:hAnsi="Arial" w:cs="Arial"/>
              </w:rPr>
              <w:t>Tim Howard</w:t>
            </w:r>
          </w:p>
        </w:tc>
      </w:tr>
      <w:tr w:rsidR="00C23B14" w:rsidRPr="00C23B14" w:rsidTr="00744ED3">
        <w:trPr>
          <w:trHeight w:val="416"/>
        </w:trPr>
        <w:tc>
          <w:tcPr>
            <w:tcW w:w="2127" w:type="dxa"/>
            <w:shd w:val="clear" w:color="auto" w:fill="DDF7EF"/>
            <w:vAlign w:val="center"/>
          </w:tcPr>
          <w:p w:rsidR="00C23B14" w:rsidRPr="00C23B14" w:rsidRDefault="00C23B14" w:rsidP="00C23B14">
            <w:pPr>
              <w:rPr>
                <w:rFonts w:ascii="Arial" w:eastAsia="Calibri" w:hAnsi="Arial" w:cs="Arial"/>
                <w:b/>
              </w:rPr>
            </w:pPr>
            <w:r w:rsidRPr="00C23B14">
              <w:rPr>
                <w:rFonts w:ascii="Arial" w:eastAsia="Calibri" w:hAnsi="Arial" w:cs="Arial"/>
                <w:b/>
              </w:rPr>
              <w:t xml:space="preserve">Organisation </w:t>
            </w:r>
          </w:p>
        </w:tc>
        <w:tc>
          <w:tcPr>
            <w:tcW w:w="6394" w:type="dxa"/>
            <w:gridSpan w:val="2"/>
            <w:vAlign w:val="center"/>
          </w:tcPr>
          <w:p w:rsidR="00C53AF1" w:rsidRPr="00C53AF1" w:rsidRDefault="00FD6AE8" w:rsidP="00C23B14">
            <w:pPr>
              <w:rPr>
                <w:rFonts w:ascii="Arial" w:eastAsia="Calibri" w:hAnsi="Arial" w:cs="Arial"/>
              </w:rPr>
            </w:pPr>
            <w:r>
              <w:rPr>
                <w:rFonts w:ascii="Arial" w:eastAsia="Calibri" w:hAnsi="Arial" w:cs="Arial"/>
              </w:rPr>
              <w:t>Chartered Institute for Archaeologists (CIfA)</w:t>
            </w:r>
          </w:p>
        </w:tc>
      </w:tr>
      <w:tr w:rsidR="00C23B14" w:rsidRPr="00C23B14" w:rsidTr="00744ED3">
        <w:trPr>
          <w:trHeight w:val="987"/>
        </w:trPr>
        <w:tc>
          <w:tcPr>
            <w:tcW w:w="2127" w:type="dxa"/>
            <w:shd w:val="clear" w:color="auto" w:fill="DDF7EF"/>
          </w:tcPr>
          <w:p w:rsidR="00C23B14" w:rsidRPr="00C23B14" w:rsidRDefault="00C23B14" w:rsidP="00C23B14">
            <w:pPr>
              <w:rPr>
                <w:rFonts w:ascii="Arial" w:eastAsia="Calibri" w:hAnsi="Arial" w:cs="Arial"/>
                <w:b/>
              </w:rPr>
            </w:pPr>
            <w:r w:rsidRPr="00C23B14">
              <w:rPr>
                <w:rFonts w:ascii="Arial" w:eastAsia="Calibri" w:hAnsi="Arial" w:cs="Arial"/>
                <w:b/>
              </w:rPr>
              <w:t xml:space="preserve">Address </w:t>
            </w:r>
          </w:p>
        </w:tc>
        <w:tc>
          <w:tcPr>
            <w:tcW w:w="6394" w:type="dxa"/>
            <w:gridSpan w:val="2"/>
          </w:tcPr>
          <w:p w:rsidR="00C53AF1" w:rsidRDefault="00FD6AE8" w:rsidP="00C23B14">
            <w:pPr>
              <w:rPr>
                <w:rFonts w:ascii="Arial" w:eastAsia="Calibri" w:hAnsi="Arial" w:cs="Arial"/>
              </w:rPr>
            </w:pPr>
            <w:r>
              <w:rPr>
                <w:rFonts w:ascii="Arial" w:eastAsia="Calibri" w:hAnsi="Arial" w:cs="Arial"/>
              </w:rPr>
              <w:t>Miller Building</w:t>
            </w:r>
          </w:p>
          <w:p w:rsidR="00FD6AE8" w:rsidRDefault="00FD6AE8" w:rsidP="00C23B14">
            <w:pPr>
              <w:rPr>
                <w:rFonts w:ascii="Arial" w:eastAsia="Calibri" w:hAnsi="Arial" w:cs="Arial"/>
              </w:rPr>
            </w:pPr>
            <w:r>
              <w:rPr>
                <w:rFonts w:ascii="Arial" w:eastAsia="Calibri" w:hAnsi="Arial" w:cs="Arial"/>
              </w:rPr>
              <w:t>University of Reading</w:t>
            </w:r>
          </w:p>
          <w:p w:rsidR="00FD6AE8" w:rsidRPr="00C53AF1" w:rsidRDefault="00FD6AE8" w:rsidP="00C23B14">
            <w:pPr>
              <w:rPr>
                <w:rFonts w:ascii="Arial" w:eastAsia="Calibri" w:hAnsi="Arial" w:cs="Arial"/>
              </w:rPr>
            </w:pPr>
            <w:r>
              <w:rPr>
                <w:rFonts w:ascii="Arial" w:eastAsia="Calibri" w:hAnsi="Arial" w:cs="Arial"/>
              </w:rPr>
              <w:t>Reading, RG6 6AB</w:t>
            </w:r>
          </w:p>
        </w:tc>
      </w:tr>
      <w:tr w:rsidR="00C23B14" w:rsidRPr="00C23B14" w:rsidTr="00744ED3">
        <w:trPr>
          <w:trHeight w:val="559"/>
        </w:trPr>
        <w:tc>
          <w:tcPr>
            <w:tcW w:w="2127" w:type="dxa"/>
            <w:shd w:val="clear" w:color="auto" w:fill="DDF7EF"/>
            <w:vAlign w:val="center"/>
          </w:tcPr>
          <w:p w:rsidR="00C23B14" w:rsidRPr="00C23B14" w:rsidRDefault="00C23B14" w:rsidP="00744ED3">
            <w:pPr>
              <w:rPr>
                <w:rFonts w:ascii="Arial" w:eastAsia="Calibri" w:hAnsi="Arial" w:cs="Arial"/>
                <w:b/>
              </w:rPr>
            </w:pPr>
            <w:r w:rsidRPr="00C23B14">
              <w:rPr>
                <w:rFonts w:ascii="Arial" w:eastAsia="Calibri" w:hAnsi="Arial" w:cs="Arial"/>
                <w:b/>
              </w:rPr>
              <w:t xml:space="preserve">Email address </w:t>
            </w:r>
          </w:p>
        </w:tc>
        <w:tc>
          <w:tcPr>
            <w:tcW w:w="6394" w:type="dxa"/>
            <w:gridSpan w:val="2"/>
            <w:vAlign w:val="center"/>
          </w:tcPr>
          <w:p w:rsidR="00C23B14" w:rsidRPr="00C53AF1" w:rsidRDefault="00FD6AE8" w:rsidP="00C23B14">
            <w:pPr>
              <w:rPr>
                <w:rFonts w:ascii="Arial" w:eastAsia="Calibri" w:hAnsi="Arial" w:cs="Arial"/>
              </w:rPr>
            </w:pPr>
            <w:r>
              <w:rPr>
                <w:rFonts w:ascii="Arial" w:eastAsia="Calibri" w:hAnsi="Arial" w:cs="Arial"/>
              </w:rPr>
              <w:t>tim.howard@archaeologists.net</w:t>
            </w:r>
          </w:p>
        </w:tc>
      </w:tr>
      <w:tr w:rsidR="00C23B14" w:rsidRPr="00C23B14" w:rsidTr="00744ED3">
        <w:trPr>
          <w:trHeight w:val="559"/>
        </w:trPr>
        <w:tc>
          <w:tcPr>
            <w:tcW w:w="2127" w:type="dxa"/>
            <w:shd w:val="clear" w:color="auto" w:fill="DDF7EF"/>
            <w:vAlign w:val="center"/>
          </w:tcPr>
          <w:p w:rsidR="00C23B14" w:rsidRPr="00C23B14" w:rsidRDefault="00C23B14" w:rsidP="00C23B14">
            <w:pPr>
              <w:rPr>
                <w:rFonts w:ascii="Arial" w:eastAsia="Calibri" w:hAnsi="Arial" w:cs="Arial"/>
                <w:b/>
              </w:rPr>
            </w:pPr>
            <w:r w:rsidRPr="00C23B14">
              <w:rPr>
                <w:rFonts w:ascii="Arial" w:eastAsia="Calibri" w:hAnsi="Arial" w:cs="Arial"/>
                <w:b/>
              </w:rPr>
              <w:t>Telephone</w:t>
            </w:r>
          </w:p>
        </w:tc>
        <w:tc>
          <w:tcPr>
            <w:tcW w:w="6394" w:type="dxa"/>
            <w:gridSpan w:val="2"/>
            <w:vAlign w:val="center"/>
          </w:tcPr>
          <w:p w:rsidR="00C23B14" w:rsidRPr="00C53AF1" w:rsidRDefault="00FD6AE8" w:rsidP="00C23B14">
            <w:pPr>
              <w:rPr>
                <w:rFonts w:ascii="Arial" w:eastAsia="Calibri" w:hAnsi="Arial" w:cs="Arial"/>
                <w:iCs/>
                <w:snapToGrid w:val="0"/>
                <w:lang w:eastAsia="en-US"/>
              </w:rPr>
            </w:pPr>
            <w:r>
              <w:rPr>
                <w:rFonts w:ascii="Arial" w:eastAsia="Calibri" w:hAnsi="Arial" w:cs="Arial"/>
                <w:iCs/>
                <w:snapToGrid w:val="0"/>
                <w:lang w:eastAsia="en-US"/>
              </w:rPr>
              <w:t>0118 378 6446</w:t>
            </w:r>
          </w:p>
        </w:tc>
      </w:tr>
      <w:tr w:rsidR="00C16B1E" w:rsidRPr="00C23B14" w:rsidTr="00744ED3">
        <w:trPr>
          <w:trHeight w:val="603"/>
        </w:trPr>
        <w:tc>
          <w:tcPr>
            <w:tcW w:w="2127" w:type="dxa"/>
            <w:vMerge w:val="restart"/>
            <w:shd w:val="clear" w:color="auto" w:fill="DDF7EF"/>
          </w:tcPr>
          <w:p w:rsidR="00C16B1E" w:rsidRPr="00C23B14" w:rsidRDefault="00C16B1E" w:rsidP="00C16B1E">
            <w:pPr>
              <w:spacing w:before="120"/>
              <w:rPr>
                <w:rFonts w:ascii="Arial" w:eastAsia="Calibri" w:hAnsi="Arial" w:cs="Arial"/>
                <w:b/>
              </w:rPr>
            </w:pPr>
            <w:r w:rsidRPr="00C23B14">
              <w:rPr>
                <w:rFonts w:ascii="Arial" w:eastAsia="Calibri" w:hAnsi="Arial" w:cs="Arial"/>
                <w:b/>
              </w:rPr>
              <w:t>Type</w:t>
            </w:r>
          </w:p>
          <w:p w:rsidR="00C16B1E" w:rsidRPr="00C23B14" w:rsidRDefault="00C16B1E" w:rsidP="00C23B14">
            <w:pPr>
              <w:rPr>
                <w:rFonts w:ascii="Arial" w:eastAsia="Calibri" w:hAnsi="Arial" w:cs="Arial"/>
                <w:b/>
              </w:rPr>
            </w:pPr>
            <w:r w:rsidRPr="00C23B14">
              <w:rPr>
                <w:rFonts w:ascii="Arial" w:eastAsia="Calibri" w:hAnsi="Arial" w:cs="Arial"/>
                <w:bCs/>
                <w:i/>
                <w:iCs/>
              </w:rPr>
              <w:t>(please select one from the following)</w:t>
            </w:r>
          </w:p>
        </w:tc>
        <w:tc>
          <w:tcPr>
            <w:tcW w:w="5391" w:type="dxa"/>
            <w:vAlign w:val="center"/>
          </w:tcPr>
          <w:p w:rsidR="00C16B1E" w:rsidRPr="00C23B14" w:rsidRDefault="00C16B1E" w:rsidP="00C31417">
            <w:pPr>
              <w:rPr>
                <w:rFonts w:ascii="Arial" w:eastAsia="Calibri" w:hAnsi="Arial"/>
              </w:rPr>
            </w:pPr>
            <w:r>
              <w:rPr>
                <w:rFonts w:ascii="Arial" w:eastAsia="Calibri" w:hAnsi="Arial"/>
              </w:rPr>
              <w:t>Individual</w:t>
            </w:r>
          </w:p>
        </w:tc>
        <w:tc>
          <w:tcPr>
            <w:tcW w:w="1003" w:type="dxa"/>
            <w:vAlign w:val="center"/>
          </w:tcPr>
          <w:p w:rsidR="00C16B1E" w:rsidRPr="00A67D8B" w:rsidRDefault="00C16B1E" w:rsidP="00C23B14">
            <w:pPr>
              <w:jc w:val="center"/>
              <w:rPr>
                <w:rFonts w:ascii="Arial" w:eastAsia="Calibri" w:hAnsi="Arial" w:cs="Arial"/>
                <w:b/>
              </w:rPr>
            </w:pPr>
          </w:p>
        </w:tc>
      </w:tr>
      <w:tr w:rsidR="00C16B1E" w:rsidRPr="00C23B14" w:rsidTr="00744ED3">
        <w:trPr>
          <w:trHeight w:val="603"/>
        </w:trPr>
        <w:tc>
          <w:tcPr>
            <w:tcW w:w="2127" w:type="dxa"/>
            <w:vMerge/>
            <w:shd w:val="clear" w:color="auto" w:fill="DDF7EF"/>
          </w:tcPr>
          <w:p w:rsidR="00C16B1E" w:rsidRPr="00C23B14" w:rsidRDefault="00C16B1E" w:rsidP="00C23B14">
            <w:pPr>
              <w:rPr>
                <w:rFonts w:ascii="Arial" w:eastAsia="Calibri" w:hAnsi="Arial" w:cs="Arial"/>
                <w:bCs/>
                <w:i/>
                <w:iCs/>
              </w:rPr>
            </w:pPr>
          </w:p>
        </w:tc>
        <w:tc>
          <w:tcPr>
            <w:tcW w:w="5391" w:type="dxa"/>
            <w:vAlign w:val="center"/>
          </w:tcPr>
          <w:p w:rsidR="00C16B1E" w:rsidRPr="00C23B14" w:rsidRDefault="00C16B1E" w:rsidP="00C31417">
            <w:pPr>
              <w:rPr>
                <w:rFonts w:ascii="Arial" w:eastAsia="Calibri" w:hAnsi="Arial"/>
                <w:b/>
                <w:bCs/>
              </w:rPr>
            </w:pPr>
            <w:r w:rsidRPr="00C23B14">
              <w:rPr>
                <w:rFonts w:ascii="Arial" w:eastAsia="Calibri" w:hAnsi="Arial"/>
              </w:rPr>
              <w:t>Business</w:t>
            </w:r>
          </w:p>
        </w:tc>
        <w:tc>
          <w:tcPr>
            <w:tcW w:w="1003" w:type="dxa"/>
            <w:vAlign w:val="center"/>
          </w:tcPr>
          <w:p w:rsidR="00C16B1E" w:rsidRPr="00A67D8B" w:rsidRDefault="00C16B1E" w:rsidP="00C23B14">
            <w:pPr>
              <w:jc w:val="center"/>
              <w:rPr>
                <w:rFonts w:ascii="Arial" w:eastAsia="Calibri" w:hAnsi="Arial" w:cs="Arial"/>
                <w:b/>
                <w:bCs/>
              </w:rPr>
            </w:pPr>
          </w:p>
        </w:tc>
      </w:tr>
      <w:tr w:rsidR="00C16B1E" w:rsidRPr="00C23B14" w:rsidTr="00744ED3">
        <w:trPr>
          <w:trHeight w:val="559"/>
        </w:trPr>
        <w:tc>
          <w:tcPr>
            <w:tcW w:w="2127" w:type="dxa"/>
            <w:vMerge/>
            <w:shd w:val="clear" w:color="auto" w:fill="DDF7EF"/>
            <w:vAlign w:val="center"/>
          </w:tcPr>
          <w:p w:rsidR="00C16B1E" w:rsidRPr="00C23B14" w:rsidRDefault="00C16B1E" w:rsidP="00C23B14">
            <w:pPr>
              <w:rPr>
                <w:rFonts w:ascii="Arial" w:eastAsia="Calibri" w:hAnsi="Arial" w:cs="Arial"/>
                <w:b/>
              </w:rPr>
            </w:pPr>
          </w:p>
        </w:tc>
        <w:tc>
          <w:tcPr>
            <w:tcW w:w="5391" w:type="dxa"/>
            <w:vAlign w:val="center"/>
          </w:tcPr>
          <w:p w:rsidR="00C16B1E" w:rsidRPr="00C23B14" w:rsidRDefault="00C16B1E" w:rsidP="00C31417">
            <w:pPr>
              <w:rPr>
                <w:rFonts w:ascii="Arial" w:eastAsia="Calibri" w:hAnsi="Arial"/>
              </w:rPr>
            </w:pPr>
            <w:r w:rsidRPr="00C23B14">
              <w:rPr>
                <w:rFonts w:ascii="Arial" w:eastAsia="Calibri" w:hAnsi="Arial"/>
              </w:rPr>
              <w:t xml:space="preserve">Local </w:t>
            </w:r>
            <w:r>
              <w:rPr>
                <w:rFonts w:ascii="Arial" w:eastAsia="Calibri" w:hAnsi="Arial"/>
              </w:rPr>
              <w:t>p</w:t>
            </w:r>
            <w:r w:rsidRPr="00C23B14">
              <w:rPr>
                <w:rFonts w:ascii="Arial" w:eastAsia="Calibri" w:hAnsi="Arial"/>
              </w:rPr>
              <w:t>lanning</w:t>
            </w:r>
            <w:r>
              <w:rPr>
                <w:rFonts w:ascii="Arial" w:eastAsia="Calibri" w:hAnsi="Arial"/>
              </w:rPr>
              <w:t xml:space="preserve"> a</w:t>
            </w:r>
            <w:r w:rsidRPr="00C23B14">
              <w:rPr>
                <w:rFonts w:ascii="Arial" w:eastAsia="Calibri" w:hAnsi="Arial"/>
              </w:rPr>
              <w:t>uthority</w:t>
            </w:r>
          </w:p>
        </w:tc>
        <w:tc>
          <w:tcPr>
            <w:tcW w:w="1003" w:type="dxa"/>
            <w:vAlign w:val="center"/>
          </w:tcPr>
          <w:p w:rsidR="00C16B1E" w:rsidRPr="00A67D8B" w:rsidRDefault="00C16B1E" w:rsidP="00C23B14">
            <w:pPr>
              <w:jc w:val="center"/>
              <w:rPr>
                <w:rFonts w:ascii="Arial" w:eastAsia="Calibri" w:hAnsi="Arial" w:cs="Arial"/>
                <w:b/>
              </w:rPr>
            </w:pPr>
          </w:p>
        </w:tc>
      </w:tr>
      <w:tr w:rsidR="00C16B1E" w:rsidRPr="00C23B14" w:rsidTr="00744ED3">
        <w:trPr>
          <w:trHeight w:val="559"/>
        </w:trPr>
        <w:tc>
          <w:tcPr>
            <w:tcW w:w="2127" w:type="dxa"/>
            <w:vMerge/>
            <w:shd w:val="clear" w:color="auto" w:fill="DDF7EF"/>
            <w:vAlign w:val="center"/>
          </w:tcPr>
          <w:p w:rsidR="00C16B1E" w:rsidRPr="00C23B14" w:rsidRDefault="00C16B1E" w:rsidP="00C23B14">
            <w:pPr>
              <w:rPr>
                <w:rFonts w:ascii="Arial" w:eastAsia="Calibri" w:hAnsi="Arial" w:cs="Arial"/>
                <w:b/>
              </w:rPr>
            </w:pPr>
          </w:p>
        </w:tc>
        <w:tc>
          <w:tcPr>
            <w:tcW w:w="5391" w:type="dxa"/>
            <w:vAlign w:val="center"/>
          </w:tcPr>
          <w:p w:rsidR="00C16B1E" w:rsidRPr="00C23B14" w:rsidRDefault="00C16B1E" w:rsidP="00C31417">
            <w:pPr>
              <w:rPr>
                <w:rFonts w:ascii="Arial" w:eastAsia="Calibri" w:hAnsi="Arial"/>
              </w:rPr>
            </w:pPr>
            <w:r w:rsidRPr="00C23B14">
              <w:rPr>
                <w:rFonts w:ascii="Arial" w:eastAsia="Calibri" w:hAnsi="Arial"/>
              </w:rPr>
              <w:t xml:space="preserve">Government </w:t>
            </w:r>
            <w:r>
              <w:rPr>
                <w:rFonts w:ascii="Arial" w:eastAsia="Calibri" w:hAnsi="Arial"/>
              </w:rPr>
              <w:t>a</w:t>
            </w:r>
            <w:r w:rsidRPr="00C23B14">
              <w:rPr>
                <w:rFonts w:ascii="Arial" w:eastAsia="Calibri" w:hAnsi="Arial"/>
              </w:rPr>
              <w:t xml:space="preserve">gency/Other </w:t>
            </w:r>
            <w:r>
              <w:rPr>
                <w:rFonts w:ascii="Arial" w:eastAsia="Calibri" w:hAnsi="Arial"/>
              </w:rPr>
              <w:t>p</w:t>
            </w:r>
            <w:r w:rsidRPr="00C23B14">
              <w:rPr>
                <w:rFonts w:ascii="Arial" w:eastAsia="Calibri" w:hAnsi="Arial"/>
              </w:rPr>
              <w:t xml:space="preserve">ublic </w:t>
            </w:r>
            <w:r>
              <w:rPr>
                <w:rFonts w:ascii="Arial" w:eastAsia="Calibri" w:hAnsi="Arial"/>
              </w:rPr>
              <w:t>s</w:t>
            </w:r>
            <w:r w:rsidRPr="00C23B14">
              <w:rPr>
                <w:rFonts w:ascii="Arial" w:eastAsia="Calibri" w:hAnsi="Arial"/>
              </w:rPr>
              <w:t>ector</w:t>
            </w:r>
            <w:r>
              <w:rPr>
                <w:rFonts w:ascii="Arial" w:eastAsia="Calibri" w:hAnsi="Arial"/>
              </w:rPr>
              <w:t xml:space="preserve"> body</w:t>
            </w:r>
          </w:p>
        </w:tc>
        <w:tc>
          <w:tcPr>
            <w:tcW w:w="1003" w:type="dxa"/>
            <w:vAlign w:val="center"/>
          </w:tcPr>
          <w:p w:rsidR="00C16B1E" w:rsidRPr="00A67D8B" w:rsidRDefault="00C16B1E" w:rsidP="00C23B14">
            <w:pPr>
              <w:jc w:val="center"/>
              <w:rPr>
                <w:rFonts w:ascii="Arial" w:eastAsia="Calibri" w:hAnsi="Arial" w:cs="Arial"/>
                <w:b/>
              </w:rPr>
            </w:pPr>
          </w:p>
        </w:tc>
      </w:tr>
      <w:tr w:rsidR="00C16B1E" w:rsidRPr="00C23B14" w:rsidTr="00744ED3">
        <w:trPr>
          <w:trHeight w:val="559"/>
        </w:trPr>
        <w:tc>
          <w:tcPr>
            <w:tcW w:w="2127" w:type="dxa"/>
            <w:vMerge/>
            <w:shd w:val="clear" w:color="auto" w:fill="DDF7EF"/>
            <w:vAlign w:val="center"/>
          </w:tcPr>
          <w:p w:rsidR="00C16B1E" w:rsidRPr="00C23B14" w:rsidRDefault="00C16B1E" w:rsidP="00C23B14">
            <w:pPr>
              <w:rPr>
                <w:rFonts w:ascii="Arial" w:eastAsia="Calibri" w:hAnsi="Arial" w:cs="Arial"/>
                <w:b/>
              </w:rPr>
            </w:pPr>
          </w:p>
        </w:tc>
        <w:tc>
          <w:tcPr>
            <w:tcW w:w="5391" w:type="dxa"/>
            <w:vAlign w:val="center"/>
          </w:tcPr>
          <w:p w:rsidR="00C16B1E" w:rsidRPr="00C23B14" w:rsidRDefault="00C16B1E" w:rsidP="00C16B1E">
            <w:pPr>
              <w:rPr>
                <w:rFonts w:ascii="Arial" w:eastAsia="Calibri" w:hAnsi="Arial"/>
              </w:rPr>
            </w:pPr>
            <w:r w:rsidRPr="00C23B14">
              <w:rPr>
                <w:rFonts w:ascii="Arial" w:eastAsia="Calibri" w:hAnsi="Arial"/>
              </w:rPr>
              <w:t xml:space="preserve">Professional </w:t>
            </w:r>
            <w:r>
              <w:rPr>
                <w:rFonts w:ascii="Arial" w:eastAsia="Calibri" w:hAnsi="Arial"/>
              </w:rPr>
              <w:t>b</w:t>
            </w:r>
            <w:r w:rsidRPr="00C23B14">
              <w:rPr>
                <w:rFonts w:ascii="Arial" w:eastAsia="Calibri" w:hAnsi="Arial"/>
              </w:rPr>
              <w:t>od</w:t>
            </w:r>
            <w:r>
              <w:rPr>
                <w:rFonts w:ascii="Arial" w:eastAsia="Calibri" w:hAnsi="Arial"/>
              </w:rPr>
              <w:t>y</w:t>
            </w:r>
            <w:r w:rsidRPr="00C23B14">
              <w:rPr>
                <w:rFonts w:ascii="Arial" w:eastAsia="Calibri" w:hAnsi="Arial"/>
              </w:rPr>
              <w:t xml:space="preserve">/Interest </w:t>
            </w:r>
            <w:r>
              <w:rPr>
                <w:rFonts w:ascii="Arial" w:eastAsia="Calibri" w:hAnsi="Arial"/>
              </w:rPr>
              <w:t>g</w:t>
            </w:r>
            <w:r w:rsidRPr="00C23B14">
              <w:rPr>
                <w:rFonts w:ascii="Arial" w:eastAsia="Calibri" w:hAnsi="Arial"/>
              </w:rPr>
              <w:t>roup</w:t>
            </w:r>
          </w:p>
        </w:tc>
        <w:tc>
          <w:tcPr>
            <w:tcW w:w="1003" w:type="dxa"/>
            <w:vAlign w:val="center"/>
          </w:tcPr>
          <w:p w:rsidR="00C16B1E" w:rsidRPr="00A67D8B" w:rsidRDefault="00FD6AE8" w:rsidP="00C23B14">
            <w:pPr>
              <w:jc w:val="center"/>
              <w:rPr>
                <w:rFonts w:ascii="Arial" w:eastAsia="Calibri" w:hAnsi="Arial" w:cs="Arial"/>
                <w:b/>
              </w:rPr>
            </w:pPr>
            <w:r>
              <w:rPr>
                <w:rFonts w:ascii="Arial" w:eastAsia="Calibri" w:hAnsi="Arial" w:cs="Arial"/>
                <w:b/>
              </w:rPr>
              <w:t>√</w:t>
            </w:r>
          </w:p>
        </w:tc>
      </w:tr>
      <w:tr w:rsidR="00C16B1E" w:rsidRPr="00C23B14" w:rsidTr="00744ED3">
        <w:trPr>
          <w:trHeight w:val="559"/>
        </w:trPr>
        <w:tc>
          <w:tcPr>
            <w:tcW w:w="2127" w:type="dxa"/>
            <w:vMerge/>
            <w:shd w:val="clear" w:color="auto" w:fill="DDF7EF"/>
            <w:vAlign w:val="center"/>
          </w:tcPr>
          <w:p w:rsidR="00C16B1E" w:rsidRPr="00C23B14" w:rsidRDefault="00C16B1E" w:rsidP="00C23B14">
            <w:pPr>
              <w:rPr>
                <w:rFonts w:ascii="Arial" w:eastAsia="Calibri" w:hAnsi="Arial" w:cs="Arial"/>
                <w:b/>
              </w:rPr>
            </w:pPr>
          </w:p>
        </w:tc>
        <w:tc>
          <w:tcPr>
            <w:tcW w:w="5391" w:type="dxa"/>
            <w:vAlign w:val="center"/>
          </w:tcPr>
          <w:p w:rsidR="00C16B1E" w:rsidRPr="00C23B14" w:rsidRDefault="00C16B1E" w:rsidP="00C16B1E">
            <w:pPr>
              <w:rPr>
                <w:rFonts w:ascii="Arial" w:eastAsia="Calibri" w:hAnsi="Arial"/>
              </w:rPr>
            </w:pPr>
            <w:r w:rsidRPr="00C23B14">
              <w:rPr>
                <w:rFonts w:ascii="Arial" w:eastAsia="Calibri" w:hAnsi="Arial"/>
              </w:rPr>
              <w:t>Voluntary sector (community group, volunteer</w:t>
            </w:r>
            <w:r>
              <w:rPr>
                <w:rFonts w:ascii="Arial" w:eastAsia="Calibri" w:hAnsi="Arial"/>
              </w:rPr>
              <w:t xml:space="preserve"> group</w:t>
            </w:r>
            <w:r w:rsidRPr="00C23B14">
              <w:rPr>
                <w:rFonts w:ascii="Arial" w:eastAsia="Calibri" w:hAnsi="Arial"/>
              </w:rPr>
              <w:t>, self</w:t>
            </w:r>
            <w:r>
              <w:rPr>
                <w:rFonts w:ascii="Arial" w:eastAsia="Calibri" w:hAnsi="Arial"/>
              </w:rPr>
              <w:t>-</w:t>
            </w:r>
            <w:r w:rsidRPr="00C23B14">
              <w:rPr>
                <w:rFonts w:ascii="Arial" w:eastAsia="Calibri" w:hAnsi="Arial"/>
              </w:rPr>
              <w:t>help group, cooperative, enterprise, religious</w:t>
            </w:r>
            <w:r>
              <w:rPr>
                <w:rFonts w:ascii="Arial" w:eastAsia="Calibri" w:hAnsi="Arial"/>
              </w:rPr>
              <w:t xml:space="preserve"> group</w:t>
            </w:r>
            <w:r w:rsidRPr="00C23B14">
              <w:rPr>
                <w:rFonts w:ascii="Arial" w:eastAsia="Calibri" w:hAnsi="Arial"/>
              </w:rPr>
              <w:t>, not</w:t>
            </w:r>
            <w:r>
              <w:rPr>
                <w:rFonts w:ascii="Arial" w:eastAsia="Calibri" w:hAnsi="Arial"/>
              </w:rPr>
              <w:t>-</w:t>
            </w:r>
            <w:r w:rsidRPr="00C23B14">
              <w:rPr>
                <w:rFonts w:ascii="Arial" w:eastAsia="Calibri" w:hAnsi="Arial"/>
              </w:rPr>
              <w:t>for</w:t>
            </w:r>
            <w:r>
              <w:rPr>
                <w:rFonts w:ascii="Arial" w:eastAsia="Calibri" w:hAnsi="Arial"/>
              </w:rPr>
              <w:t>-</w:t>
            </w:r>
            <w:r w:rsidRPr="00C23B14">
              <w:rPr>
                <w:rFonts w:ascii="Arial" w:eastAsia="Calibri" w:hAnsi="Arial"/>
              </w:rPr>
              <w:t>profit organisation)</w:t>
            </w:r>
          </w:p>
        </w:tc>
        <w:tc>
          <w:tcPr>
            <w:tcW w:w="1003" w:type="dxa"/>
            <w:vAlign w:val="center"/>
          </w:tcPr>
          <w:p w:rsidR="00C16B1E" w:rsidRPr="00A67D8B" w:rsidRDefault="00C16B1E" w:rsidP="00C23B14">
            <w:pPr>
              <w:jc w:val="center"/>
              <w:rPr>
                <w:rFonts w:ascii="Arial" w:eastAsia="Calibri" w:hAnsi="Arial" w:cs="Arial"/>
                <w:b/>
              </w:rPr>
            </w:pPr>
          </w:p>
        </w:tc>
      </w:tr>
      <w:tr w:rsidR="00C16B1E" w:rsidRPr="00C23B14" w:rsidTr="00744ED3">
        <w:trPr>
          <w:trHeight w:val="559"/>
        </w:trPr>
        <w:tc>
          <w:tcPr>
            <w:tcW w:w="2127" w:type="dxa"/>
            <w:vMerge/>
            <w:shd w:val="clear" w:color="auto" w:fill="DDF7EF"/>
            <w:vAlign w:val="center"/>
          </w:tcPr>
          <w:p w:rsidR="00C16B1E" w:rsidRPr="00C23B14" w:rsidRDefault="00C16B1E" w:rsidP="00C23B14">
            <w:pPr>
              <w:rPr>
                <w:rFonts w:ascii="Arial" w:eastAsia="Calibri" w:hAnsi="Arial" w:cs="Arial"/>
                <w:b/>
              </w:rPr>
            </w:pPr>
          </w:p>
        </w:tc>
        <w:tc>
          <w:tcPr>
            <w:tcW w:w="5391" w:type="dxa"/>
            <w:vAlign w:val="center"/>
          </w:tcPr>
          <w:p w:rsidR="00C16B1E" w:rsidRPr="00C23B14" w:rsidRDefault="00C16B1E" w:rsidP="00C16B1E">
            <w:pPr>
              <w:rPr>
                <w:rFonts w:ascii="Arial" w:eastAsia="Calibri" w:hAnsi="Arial"/>
              </w:rPr>
            </w:pPr>
            <w:r w:rsidRPr="00C23B14">
              <w:rPr>
                <w:rFonts w:ascii="Arial" w:eastAsia="Calibri" w:hAnsi="Arial"/>
              </w:rPr>
              <w:t xml:space="preserve">Other </w:t>
            </w:r>
            <w:r>
              <w:rPr>
                <w:rFonts w:ascii="Arial" w:eastAsia="Calibri" w:hAnsi="Arial"/>
              </w:rPr>
              <w:t>group not listed above</w:t>
            </w:r>
          </w:p>
        </w:tc>
        <w:tc>
          <w:tcPr>
            <w:tcW w:w="1003" w:type="dxa"/>
            <w:vAlign w:val="center"/>
          </w:tcPr>
          <w:p w:rsidR="00C16B1E" w:rsidRPr="00A67D8B" w:rsidRDefault="00C16B1E" w:rsidP="00C23B14">
            <w:pPr>
              <w:jc w:val="center"/>
              <w:rPr>
                <w:rFonts w:ascii="Arial" w:eastAsia="Calibri" w:hAnsi="Arial" w:cs="Arial"/>
                <w:b/>
              </w:rPr>
            </w:pPr>
          </w:p>
        </w:tc>
      </w:tr>
    </w:tbl>
    <w:p w:rsidR="00C23B14" w:rsidRPr="00C23B14" w:rsidRDefault="00C23B14" w:rsidP="00C23B14">
      <w:pPr>
        <w:rPr>
          <w:rFonts w:eastAsia="Calibri"/>
          <w:highlight w:val="yellow"/>
        </w:rPr>
      </w:pPr>
    </w:p>
    <w:p w:rsidR="00C23B14" w:rsidRDefault="00C23B14" w:rsidP="00F97AF4">
      <w:pPr>
        <w:rPr>
          <w:rFonts w:ascii="Arial" w:hAnsi="Arial" w:cs="Arial"/>
          <w:b/>
          <w:bCs/>
        </w:rPr>
      </w:pPr>
    </w:p>
    <w:tbl>
      <w:tblPr>
        <w:tblW w:w="8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1008"/>
      </w:tblGrid>
      <w:tr w:rsidR="00C23B14" w:rsidRPr="00C23B14" w:rsidTr="00744ED3">
        <w:trPr>
          <w:trHeight w:val="473"/>
        </w:trPr>
        <w:tc>
          <w:tcPr>
            <w:tcW w:w="8521" w:type="dxa"/>
            <w:gridSpan w:val="2"/>
            <w:shd w:val="clear" w:color="auto" w:fill="DDF7EF"/>
            <w:vAlign w:val="center"/>
          </w:tcPr>
          <w:p w:rsidR="00C23B14" w:rsidRPr="00C23B14" w:rsidRDefault="00C23B14" w:rsidP="00C23B14">
            <w:pPr>
              <w:rPr>
                <w:rFonts w:ascii="Arial" w:eastAsia="Calibri" w:hAnsi="Arial" w:cs="Arial"/>
                <w:b/>
                <w:bCs/>
                <w:color w:val="000000"/>
                <w:sz w:val="28"/>
                <w:szCs w:val="28"/>
              </w:rPr>
            </w:pPr>
            <w:r w:rsidRPr="00C23B14">
              <w:rPr>
                <w:rFonts w:ascii="Arial" w:eastAsia="Calibri" w:hAnsi="Arial" w:cs="Arial"/>
                <w:b/>
                <w:bCs/>
                <w:color w:val="000000"/>
                <w:sz w:val="28"/>
                <w:szCs w:val="28"/>
              </w:rPr>
              <w:t>Confidentiality</w:t>
            </w:r>
            <w:r w:rsidR="00C53AF1">
              <w:rPr>
                <w:rFonts w:ascii="Arial" w:eastAsia="Calibri" w:hAnsi="Arial" w:cs="Arial"/>
                <w:b/>
                <w:bCs/>
                <w:color w:val="000000"/>
                <w:sz w:val="28"/>
                <w:szCs w:val="28"/>
              </w:rPr>
              <w:t xml:space="preserve"> —</w:t>
            </w:r>
            <w:r w:rsidR="00C53AF1" w:rsidRPr="00C53AF1">
              <w:rPr>
                <w:rFonts w:ascii="Arial" w:eastAsia="Calibri" w:hAnsi="Arial" w:cs="Arial"/>
                <w:b/>
                <w:bCs/>
                <w:color w:val="000000"/>
                <w:sz w:val="28"/>
                <w:szCs w:val="28"/>
              </w:rPr>
              <w:t xml:space="preserve"> </w:t>
            </w:r>
            <w:r w:rsidR="00C53AF1" w:rsidRPr="00C53AF1">
              <w:rPr>
                <w:rFonts w:ascii="Arial" w:eastAsia="Calibri" w:hAnsi="Arial" w:cs="Arial"/>
                <w:b/>
                <w:color w:val="000000"/>
                <w:sz w:val="28"/>
                <w:szCs w:val="28"/>
              </w:rPr>
              <w:t>Responses to consultations may be made public on the internet or in a report.</w:t>
            </w:r>
          </w:p>
        </w:tc>
      </w:tr>
      <w:tr w:rsidR="00C53AF1" w:rsidRPr="00C23B14" w:rsidTr="00EB718C">
        <w:trPr>
          <w:trHeight w:val="737"/>
        </w:trPr>
        <w:tc>
          <w:tcPr>
            <w:tcW w:w="7513" w:type="dxa"/>
            <w:vAlign w:val="center"/>
          </w:tcPr>
          <w:p w:rsidR="00C53AF1" w:rsidRPr="00C23B14" w:rsidRDefault="00C53AF1" w:rsidP="00C53AF1">
            <w:pPr>
              <w:rPr>
                <w:rFonts w:ascii="Arial" w:eastAsia="Calibri" w:hAnsi="Arial" w:cs="Arial"/>
                <w:color w:val="000000"/>
              </w:rPr>
            </w:pPr>
            <w:r w:rsidRPr="00C23B14">
              <w:rPr>
                <w:rFonts w:ascii="Arial" w:eastAsia="Calibri" w:hAnsi="Arial"/>
                <w:b/>
              </w:rPr>
              <w:t xml:space="preserve">If you do not want your name and address to be shown </w:t>
            </w:r>
            <w:r>
              <w:rPr>
                <w:rFonts w:ascii="Arial" w:eastAsia="Calibri" w:hAnsi="Arial"/>
                <w:b/>
              </w:rPr>
              <w:t>in</w:t>
            </w:r>
            <w:r w:rsidRPr="00C23B14">
              <w:rPr>
                <w:rFonts w:ascii="Arial" w:eastAsia="Calibri" w:hAnsi="Arial"/>
                <w:b/>
              </w:rPr>
              <w:t xml:space="preserve"> any documents </w:t>
            </w:r>
            <w:r>
              <w:rPr>
                <w:rFonts w:ascii="Arial" w:eastAsia="Calibri" w:hAnsi="Arial"/>
                <w:b/>
              </w:rPr>
              <w:t xml:space="preserve">that </w:t>
            </w:r>
            <w:r w:rsidRPr="00C23B14">
              <w:rPr>
                <w:rFonts w:ascii="Arial" w:eastAsia="Calibri" w:hAnsi="Arial"/>
                <w:b/>
              </w:rPr>
              <w:t>we produce</w:t>
            </w:r>
            <w:r>
              <w:rPr>
                <w:rFonts w:ascii="Arial" w:eastAsia="Calibri" w:hAnsi="Arial"/>
                <w:b/>
              </w:rPr>
              <w:t xml:space="preserve">, please indicate here </w:t>
            </w:r>
          </w:p>
        </w:tc>
        <w:tc>
          <w:tcPr>
            <w:tcW w:w="1008" w:type="dxa"/>
            <w:vAlign w:val="center"/>
          </w:tcPr>
          <w:p w:rsidR="00C53AF1" w:rsidRPr="00A67D8B" w:rsidRDefault="00C53AF1" w:rsidP="00EB718C">
            <w:pPr>
              <w:jc w:val="center"/>
              <w:rPr>
                <w:rFonts w:ascii="Arial" w:eastAsia="Calibri" w:hAnsi="Arial" w:cs="Arial"/>
                <w:b/>
                <w:color w:val="000000"/>
              </w:rPr>
            </w:pPr>
          </w:p>
        </w:tc>
      </w:tr>
      <w:tr w:rsidR="00C53AF1" w:rsidRPr="00C23B14" w:rsidTr="00EB718C">
        <w:trPr>
          <w:trHeight w:val="737"/>
        </w:trPr>
        <w:tc>
          <w:tcPr>
            <w:tcW w:w="7513" w:type="dxa"/>
            <w:vAlign w:val="center"/>
          </w:tcPr>
          <w:p w:rsidR="00C53AF1" w:rsidRPr="00C23B14" w:rsidRDefault="00C53AF1" w:rsidP="00C53AF1">
            <w:pPr>
              <w:rPr>
                <w:rFonts w:ascii="Arial" w:eastAsia="Calibri" w:hAnsi="Arial" w:cs="Arial"/>
                <w:color w:val="000000"/>
              </w:rPr>
            </w:pPr>
            <w:r w:rsidRPr="00C23B14">
              <w:rPr>
                <w:rFonts w:ascii="Arial" w:eastAsia="Calibri" w:hAnsi="Arial" w:cs="Arial"/>
                <w:b/>
              </w:rPr>
              <w:t>If you do not want your response to be shown in any document</w:t>
            </w:r>
            <w:r>
              <w:rPr>
                <w:rFonts w:ascii="Arial" w:eastAsia="Calibri" w:hAnsi="Arial" w:cs="Arial"/>
                <w:b/>
              </w:rPr>
              <w:t>s</w:t>
            </w:r>
            <w:r w:rsidRPr="00C23B14">
              <w:rPr>
                <w:rFonts w:ascii="Arial" w:eastAsia="Calibri" w:hAnsi="Arial" w:cs="Arial"/>
                <w:b/>
              </w:rPr>
              <w:t xml:space="preserve"> </w:t>
            </w:r>
            <w:r>
              <w:rPr>
                <w:rFonts w:ascii="Arial" w:eastAsia="Calibri" w:hAnsi="Arial" w:cs="Arial"/>
                <w:b/>
              </w:rPr>
              <w:t xml:space="preserve">that </w:t>
            </w:r>
            <w:r w:rsidRPr="00C23B14">
              <w:rPr>
                <w:rFonts w:ascii="Arial" w:eastAsia="Calibri" w:hAnsi="Arial" w:cs="Arial"/>
                <w:b/>
              </w:rPr>
              <w:t>we produce</w:t>
            </w:r>
            <w:r>
              <w:rPr>
                <w:rFonts w:ascii="Arial" w:eastAsia="Calibri" w:hAnsi="Arial" w:cs="Arial"/>
                <w:b/>
              </w:rPr>
              <w:t>,</w:t>
            </w:r>
            <w:r w:rsidRPr="00C23B14">
              <w:rPr>
                <w:rFonts w:ascii="Arial" w:eastAsia="Calibri" w:hAnsi="Arial" w:cs="Arial"/>
                <w:b/>
              </w:rPr>
              <w:t xml:space="preserve"> please indicate here</w:t>
            </w:r>
          </w:p>
        </w:tc>
        <w:tc>
          <w:tcPr>
            <w:tcW w:w="1008" w:type="dxa"/>
            <w:vAlign w:val="center"/>
          </w:tcPr>
          <w:p w:rsidR="00C53AF1" w:rsidRPr="00A67D8B" w:rsidRDefault="00C53AF1" w:rsidP="00EB718C">
            <w:pPr>
              <w:jc w:val="center"/>
              <w:rPr>
                <w:rFonts w:ascii="Arial" w:eastAsia="Calibri" w:hAnsi="Arial" w:cs="Arial"/>
                <w:b/>
                <w:color w:val="000000"/>
              </w:rPr>
            </w:pPr>
          </w:p>
        </w:tc>
      </w:tr>
    </w:tbl>
    <w:p w:rsidR="00C23B14" w:rsidRDefault="00C23B14" w:rsidP="00F97AF4">
      <w:pPr>
        <w:rPr>
          <w:rFonts w:ascii="Arial" w:hAnsi="Arial" w:cs="Arial"/>
          <w:b/>
          <w:bCs/>
        </w:rPr>
      </w:pPr>
    </w:p>
    <w:p w:rsidR="008A1BE7" w:rsidRPr="00815B75" w:rsidRDefault="008A1BE7" w:rsidP="006E292E">
      <w:pPr>
        <w:rPr>
          <w:rFonts w:ascii="Arial" w:hAnsi="Arial" w:cs="Arial"/>
          <w:bCs/>
        </w:rPr>
      </w:pPr>
    </w:p>
    <w:p w:rsidR="006E292E" w:rsidRPr="00B25E6F" w:rsidRDefault="0053646C" w:rsidP="000F16A7">
      <w:pPr>
        <w:keepNext/>
        <w:keepLines/>
        <w:tabs>
          <w:tab w:val="left" w:pos="425"/>
        </w:tabs>
        <w:rPr>
          <w:rFonts w:ascii="Arial" w:hAnsi="Arial" w:cs="Arial"/>
          <w:bCs/>
          <w:sz w:val="32"/>
          <w:szCs w:val="32"/>
        </w:rPr>
      </w:pPr>
      <w:r>
        <w:rPr>
          <w:rFonts w:ascii="Arial" w:hAnsi="Arial" w:cs="Arial"/>
          <w:b/>
          <w:bCs/>
          <w:sz w:val="32"/>
          <w:szCs w:val="32"/>
        </w:rPr>
        <w:br w:type="page"/>
      </w:r>
      <w:r w:rsidR="00AA09D3" w:rsidRPr="00B25E6F">
        <w:rPr>
          <w:rFonts w:ascii="Arial" w:hAnsi="Arial" w:cs="Arial"/>
          <w:bCs/>
          <w:sz w:val="32"/>
          <w:szCs w:val="32"/>
        </w:rPr>
        <w:lastRenderedPageBreak/>
        <w:t>A.</w:t>
      </w:r>
      <w:r w:rsidR="00AA09D3" w:rsidRPr="00B25E6F">
        <w:rPr>
          <w:rFonts w:ascii="Arial" w:hAnsi="Arial" w:cs="Arial"/>
          <w:bCs/>
          <w:sz w:val="32"/>
          <w:szCs w:val="32"/>
        </w:rPr>
        <w:tab/>
      </w:r>
      <w:r w:rsidR="00822FDE" w:rsidRPr="00822FDE">
        <w:rPr>
          <w:rFonts w:ascii="Arial" w:hAnsi="Arial" w:cs="Arial"/>
          <w:bCs/>
          <w:sz w:val="32"/>
          <w:szCs w:val="32"/>
        </w:rPr>
        <w:t>Proposal for regulations under the Historic Environment (Wales) Act 2016 to set out procedures for a review of a decision to designate a scheduled monument or listed building</w:t>
      </w:r>
    </w:p>
    <w:p w:rsidR="002504B0" w:rsidRDefault="002504B0" w:rsidP="00EB718C">
      <w:pPr>
        <w:keepNext/>
        <w:keepLines/>
        <w:rPr>
          <w:rFonts w:ascii="Arial" w:hAnsi="Arial" w:cs="Arial"/>
          <w:bCs/>
        </w:rPr>
      </w:pPr>
    </w:p>
    <w:p w:rsidR="00822FDE" w:rsidRPr="00B25E6F" w:rsidRDefault="00822FDE" w:rsidP="00EB718C">
      <w:pPr>
        <w:keepNext/>
        <w:keepLines/>
        <w:rPr>
          <w:rFonts w:ascii="Arial" w:hAnsi="Arial" w:cs="Arial"/>
          <w:bCs/>
          <w:sz w:val="28"/>
          <w:szCs w:val="28"/>
        </w:rPr>
      </w:pPr>
      <w:r w:rsidRPr="00B25E6F">
        <w:rPr>
          <w:rFonts w:ascii="Arial" w:hAnsi="Arial" w:cs="Arial"/>
          <w:bCs/>
          <w:sz w:val="28"/>
          <w:szCs w:val="28"/>
        </w:rPr>
        <w:t>Grounds for review</w:t>
      </w:r>
    </w:p>
    <w:p w:rsidR="00822FDE" w:rsidRPr="00815B75" w:rsidRDefault="00822FDE" w:rsidP="00EB718C">
      <w:pPr>
        <w:keepNext/>
        <w:keepLines/>
        <w:rPr>
          <w:rFonts w:ascii="Arial" w:hAnsi="Arial" w:cs="Arial"/>
          <w:bCs/>
        </w:rPr>
      </w:pPr>
    </w:p>
    <w:tbl>
      <w:tblPr>
        <w:tblStyle w:val="TableGrid"/>
        <w:tblW w:w="8535" w:type="dxa"/>
        <w:tblLayout w:type="fixed"/>
        <w:tblLook w:val="01E0" w:firstRow="1" w:lastRow="1" w:firstColumn="1" w:lastColumn="1" w:noHBand="0" w:noVBand="0"/>
      </w:tblPr>
      <w:tblGrid>
        <w:gridCol w:w="959"/>
        <w:gridCol w:w="1894"/>
        <w:gridCol w:w="1894"/>
        <w:gridCol w:w="1894"/>
        <w:gridCol w:w="1881"/>
        <w:gridCol w:w="13"/>
      </w:tblGrid>
      <w:tr w:rsidR="00900112" w:rsidRPr="00815B75" w:rsidTr="00B77F36">
        <w:trPr>
          <w:gridAfter w:val="1"/>
          <w:wAfter w:w="13" w:type="dxa"/>
          <w:cantSplit/>
        </w:trPr>
        <w:tc>
          <w:tcPr>
            <w:tcW w:w="959" w:type="dxa"/>
            <w:vMerge w:val="restart"/>
            <w:shd w:val="clear" w:color="auto" w:fill="BCEEDF"/>
            <w:vAlign w:val="center"/>
          </w:tcPr>
          <w:p w:rsidR="00900112" w:rsidRPr="00900112" w:rsidRDefault="00900112" w:rsidP="00EB718C">
            <w:pPr>
              <w:keepNext/>
              <w:keepLines/>
              <w:tabs>
                <w:tab w:val="left" w:pos="720"/>
              </w:tabs>
              <w:ind w:left="720" w:hanging="720"/>
              <w:rPr>
                <w:rFonts w:ascii="Arial" w:hAnsi="Arial" w:cs="Arial"/>
                <w:sz w:val="32"/>
                <w:szCs w:val="32"/>
              </w:rPr>
            </w:pPr>
            <w:r w:rsidRPr="00900112">
              <w:rPr>
                <w:rFonts w:ascii="Arial" w:hAnsi="Arial"/>
                <w:b/>
                <w:sz w:val="32"/>
                <w:szCs w:val="32"/>
              </w:rPr>
              <w:t>Q1.</w:t>
            </w:r>
          </w:p>
        </w:tc>
        <w:tc>
          <w:tcPr>
            <w:tcW w:w="7563" w:type="dxa"/>
            <w:gridSpan w:val="4"/>
            <w:shd w:val="clear" w:color="auto" w:fill="DDF7EF"/>
            <w:vAlign w:val="center"/>
          </w:tcPr>
          <w:p w:rsidR="00900112" w:rsidRPr="000163CC" w:rsidRDefault="00822FDE" w:rsidP="00EB718C">
            <w:pPr>
              <w:keepNext/>
              <w:keepLines/>
              <w:tabs>
                <w:tab w:val="left" w:pos="720"/>
              </w:tabs>
              <w:rPr>
                <w:rFonts w:ascii="Arial" w:hAnsi="Arial" w:cs="Arial"/>
                <w:b/>
              </w:rPr>
            </w:pPr>
            <w:r w:rsidRPr="004A0458">
              <w:rPr>
                <w:rFonts w:ascii="Arial" w:hAnsi="Arial"/>
                <w:b/>
              </w:rPr>
              <w:t>Do you agree</w:t>
            </w:r>
            <w:r>
              <w:rPr>
                <w:rFonts w:ascii="Arial" w:hAnsi="Arial"/>
                <w:b/>
              </w:rPr>
              <w:t xml:space="preserve"> with the grounds of review for designations of scheduled monuments</w:t>
            </w:r>
            <w:r w:rsidRPr="004A0458">
              <w:rPr>
                <w:rFonts w:ascii="Arial" w:hAnsi="Arial"/>
                <w:b/>
              </w:rPr>
              <w:t>?</w:t>
            </w:r>
          </w:p>
        </w:tc>
      </w:tr>
      <w:tr w:rsidR="00900112" w:rsidRPr="00815B75" w:rsidTr="00A67D8B">
        <w:trPr>
          <w:cantSplit/>
        </w:trPr>
        <w:tc>
          <w:tcPr>
            <w:tcW w:w="959" w:type="dxa"/>
            <w:vMerge/>
            <w:shd w:val="clear" w:color="auto" w:fill="BCEEDF"/>
          </w:tcPr>
          <w:p w:rsidR="00900112" w:rsidRPr="00815B75" w:rsidRDefault="00900112" w:rsidP="00EB718C">
            <w:pPr>
              <w:keepNext/>
              <w:keepLines/>
              <w:jc w:val="center"/>
              <w:rPr>
                <w:rFonts w:ascii="Arial" w:hAnsi="Arial" w:cs="Arial"/>
              </w:rPr>
            </w:pPr>
          </w:p>
        </w:tc>
        <w:tc>
          <w:tcPr>
            <w:tcW w:w="1894" w:type="dxa"/>
            <w:shd w:val="clear" w:color="auto" w:fill="DDF7EF"/>
          </w:tcPr>
          <w:p w:rsidR="00900112" w:rsidRPr="00815B75" w:rsidRDefault="00900112" w:rsidP="00EB718C">
            <w:pPr>
              <w:keepNext/>
              <w:keepLines/>
              <w:jc w:val="center"/>
              <w:rPr>
                <w:rFonts w:ascii="Arial" w:hAnsi="Arial" w:cs="Arial"/>
              </w:rPr>
            </w:pPr>
            <w:r w:rsidRPr="00815B75">
              <w:rPr>
                <w:rFonts w:ascii="Arial" w:hAnsi="Arial" w:cs="Arial"/>
              </w:rPr>
              <w:t>Yes</w:t>
            </w:r>
          </w:p>
        </w:tc>
        <w:tc>
          <w:tcPr>
            <w:tcW w:w="1894" w:type="dxa"/>
            <w:vAlign w:val="center"/>
          </w:tcPr>
          <w:p w:rsidR="00900112" w:rsidRPr="00A67D8B" w:rsidRDefault="00900112" w:rsidP="00A67D8B">
            <w:pPr>
              <w:keepNext/>
              <w:keepLines/>
              <w:jc w:val="center"/>
              <w:rPr>
                <w:rFonts w:ascii="Arial" w:hAnsi="Arial" w:cs="Arial"/>
                <w:b/>
              </w:rPr>
            </w:pPr>
          </w:p>
        </w:tc>
        <w:tc>
          <w:tcPr>
            <w:tcW w:w="1894" w:type="dxa"/>
            <w:shd w:val="clear" w:color="auto" w:fill="DDF7EF"/>
          </w:tcPr>
          <w:p w:rsidR="00900112" w:rsidRPr="00815B75" w:rsidRDefault="00900112" w:rsidP="00EB718C">
            <w:pPr>
              <w:keepNext/>
              <w:keepLines/>
              <w:jc w:val="center"/>
              <w:rPr>
                <w:rFonts w:ascii="Arial" w:hAnsi="Arial" w:cs="Arial"/>
              </w:rPr>
            </w:pPr>
            <w:r w:rsidRPr="00815B75">
              <w:rPr>
                <w:rFonts w:ascii="Arial" w:hAnsi="Arial" w:cs="Arial"/>
              </w:rPr>
              <w:t>No</w:t>
            </w:r>
          </w:p>
        </w:tc>
        <w:tc>
          <w:tcPr>
            <w:tcW w:w="1894" w:type="dxa"/>
            <w:gridSpan w:val="2"/>
            <w:vAlign w:val="center"/>
          </w:tcPr>
          <w:p w:rsidR="00900112" w:rsidRPr="00A67D8B" w:rsidRDefault="00900112" w:rsidP="00A67D8B">
            <w:pPr>
              <w:keepNext/>
              <w:keepLines/>
              <w:jc w:val="center"/>
              <w:rPr>
                <w:rFonts w:ascii="Arial" w:hAnsi="Arial" w:cs="Arial"/>
                <w:b/>
              </w:rPr>
            </w:pPr>
          </w:p>
        </w:tc>
      </w:tr>
      <w:tr w:rsidR="004E69E7" w:rsidRPr="00815B75" w:rsidTr="00804154">
        <w:trPr>
          <w:gridAfter w:val="1"/>
          <w:wAfter w:w="13" w:type="dxa"/>
        </w:trPr>
        <w:tc>
          <w:tcPr>
            <w:tcW w:w="8522" w:type="dxa"/>
            <w:gridSpan w:val="5"/>
          </w:tcPr>
          <w:p w:rsidR="004E69E7" w:rsidRPr="00815B75" w:rsidRDefault="009D3174" w:rsidP="00EB718C">
            <w:pPr>
              <w:keepNext/>
              <w:keepLines/>
              <w:rPr>
                <w:rFonts w:ascii="Arial" w:hAnsi="Arial" w:cs="Arial"/>
              </w:rPr>
            </w:pPr>
            <w:r>
              <w:rPr>
                <w:rFonts w:ascii="Arial" w:hAnsi="Arial" w:cs="Arial"/>
              </w:rPr>
              <w:t>Comment</w:t>
            </w:r>
            <w:r w:rsidR="004E69E7" w:rsidRPr="00815B75">
              <w:rPr>
                <w:rFonts w:ascii="Arial" w:hAnsi="Arial" w:cs="Arial"/>
              </w:rPr>
              <w:t xml:space="preserve"> </w:t>
            </w:r>
          </w:p>
          <w:p w:rsidR="004E69E7" w:rsidRPr="00815B75" w:rsidRDefault="004E69E7" w:rsidP="00EB718C">
            <w:pPr>
              <w:keepNext/>
              <w:keepLines/>
              <w:rPr>
                <w:rFonts w:ascii="Arial" w:hAnsi="Arial" w:cs="Arial"/>
              </w:rPr>
            </w:pPr>
          </w:p>
          <w:p w:rsidR="004E69E7" w:rsidRPr="001E1481" w:rsidRDefault="00FD6AE8" w:rsidP="00EB718C">
            <w:pPr>
              <w:keepNext/>
              <w:keepLines/>
              <w:rPr>
                <w:rFonts w:ascii="Arial" w:hAnsi="Arial" w:cs="Arial"/>
              </w:rPr>
            </w:pPr>
            <w:r>
              <w:rPr>
                <w:rFonts w:ascii="Arial" w:hAnsi="Arial" w:cs="Arial"/>
              </w:rPr>
              <w:t>For substantive response please see the accompanying letter.</w:t>
            </w:r>
            <w:bookmarkStart w:id="0" w:name="_GoBack"/>
            <w:bookmarkEnd w:id="0"/>
          </w:p>
          <w:p w:rsidR="004E69E7" w:rsidRPr="00815B75" w:rsidRDefault="004E69E7" w:rsidP="00EB718C">
            <w:pPr>
              <w:keepNext/>
              <w:keepLines/>
              <w:rPr>
                <w:rFonts w:ascii="Arial" w:hAnsi="Arial" w:cs="Arial"/>
              </w:rPr>
            </w:pPr>
          </w:p>
        </w:tc>
      </w:tr>
    </w:tbl>
    <w:p w:rsidR="006E292E" w:rsidRDefault="006E292E" w:rsidP="006E292E">
      <w:pPr>
        <w:rPr>
          <w:rFonts w:ascii="Arial" w:hAnsi="Arial" w:cs="Arial"/>
        </w:rPr>
      </w:pPr>
    </w:p>
    <w:tbl>
      <w:tblPr>
        <w:tblStyle w:val="TableGrid"/>
        <w:tblW w:w="8535" w:type="dxa"/>
        <w:tblLayout w:type="fixed"/>
        <w:tblLook w:val="01E0" w:firstRow="1" w:lastRow="1" w:firstColumn="1" w:lastColumn="1" w:noHBand="0" w:noVBand="0"/>
      </w:tblPr>
      <w:tblGrid>
        <w:gridCol w:w="959"/>
        <w:gridCol w:w="1894"/>
        <w:gridCol w:w="1894"/>
        <w:gridCol w:w="1894"/>
        <w:gridCol w:w="1881"/>
        <w:gridCol w:w="13"/>
      </w:tblGrid>
      <w:tr w:rsidR="00822FDE" w:rsidRPr="00815B75" w:rsidTr="00B509D9">
        <w:trPr>
          <w:gridAfter w:val="1"/>
          <w:wAfter w:w="13" w:type="dxa"/>
          <w:cantSplit/>
        </w:trPr>
        <w:tc>
          <w:tcPr>
            <w:tcW w:w="959" w:type="dxa"/>
            <w:vMerge w:val="restart"/>
            <w:shd w:val="clear" w:color="auto" w:fill="BCEEDF"/>
            <w:vAlign w:val="center"/>
          </w:tcPr>
          <w:p w:rsidR="00822FDE" w:rsidRPr="00900112" w:rsidRDefault="00822FDE" w:rsidP="00B509D9">
            <w:pPr>
              <w:keepNext/>
              <w:keepLines/>
              <w:tabs>
                <w:tab w:val="left" w:pos="720"/>
              </w:tabs>
              <w:ind w:left="720" w:hanging="720"/>
              <w:rPr>
                <w:rFonts w:ascii="Arial" w:hAnsi="Arial" w:cs="Arial"/>
                <w:sz w:val="32"/>
                <w:szCs w:val="32"/>
              </w:rPr>
            </w:pPr>
            <w:r w:rsidRPr="00900112">
              <w:rPr>
                <w:rFonts w:ascii="Arial" w:hAnsi="Arial"/>
                <w:b/>
                <w:sz w:val="32"/>
                <w:szCs w:val="32"/>
              </w:rPr>
              <w:t>Q</w:t>
            </w:r>
            <w:r>
              <w:rPr>
                <w:rFonts w:ascii="Arial" w:hAnsi="Arial"/>
                <w:b/>
                <w:sz w:val="32"/>
                <w:szCs w:val="32"/>
              </w:rPr>
              <w:t>2</w:t>
            </w:r>
            <w:r w:rsidRPr="00900112">
              <w:rPr>
                <w:rFonts w:ascii="Arial" w:hAnsi="Arial"/>
                <w:b/>
                <w:sz w:val="32"/>
                <w:szCs w:val="32"/>
              </w:rPr>
              <w:t>.</w:t>
            </w:r>
          </w:p>
        </w:tc>
        <w:tc>
          <w:tcPr>
            <w:tcW w:w="7563" w:type="dxa"/>
            <w:gridSpan w:val="4"/>
            <w:shd w:val="clear" w:color="auto" w:fill="DDF7EF"/>
            <w:vAlign w:val="center"/>
          </w:tcPr>
          <w:p w:rsidR="00822FDE" w:rsidRPr="000163CC" w:rsidRDefault="00822FDE" w:rsidP="00B509D9">
            <w:pPr>
              <w:keepNext/>
              <w:keepLines/>
              <w:tabs>
                <w:tab w:val="left" w:pos="720"/>
              </w:tabs>
              <w:rPr>
                <w:rFonts w:ascii="Arial" w:hAnsi="Arial" w:cs="Arial"/>
                <w:b/>
              </w:rPr>
            </w:pPr>
            <w:r w:rsidRPr="00822FDE">
              <w:rPr>
                <w:rFonts w:ascii="Arial" w:hAnsi="Arial"/>
                <w:b/>
              </w:rPr>
              <w:t>Do you agree with the grounds of review for designations of listed buildings?</w:t>
            </w:r>
          </w:p>
        </w:tc>
      </w:tr>
      <w:tr w:rsidR="00822FDE" w:rsidRPr="00815B75" w:rsidTr="00B509D9">
        <w:trPr>
          <w:cantSplit/>
        </w:trPr>
        <w:tc>
          <w:tcPr>
            <w:tcW w:w="959" w:type="dxa"/>
            <w:vMerge/>
            <w:shd w:val="clear" w:color="auto" w:fill="BCEEDF"/>
          </w:tcPr>
          <w:p w:rsidR="00822FDE" w:rsidRPr="00815B75" w:rsidRDefault="00822FDE" w:rsidP="00B509D9">
            <w:pPr>
              <w:keepNext/>
              <w:keepLines/>
              <w:jc w:val="center"/>
              <w:rPr>
                <w:rFonts w:ascii="Arial" w:hAnsi="Arial" w:cs="Arial"/>
              </w:rPr>
            </w:pPr>
          </w:p>
        </w:tc>
        <w:tc>
          <w:tcPr>
            <w:tcW w:w="1894" w:type="dxa"/>
            <w:shd w:val="clear" w:color="auto" w:fill="DDF7EF"/>
          </w:tcPr>
          <w:p w:rsidR="00822FDE" w:rsidRPr="00815B75" w:rsidRDefault="00822FDE" w:rsidP="00B509D9">
            <w:pPr>
              <w:keepNext/>
              <w:keepLines/>
              <w:jc w:val="center"/>
              <w:rPr>
                <w:rFonts w:ascii="Arial" w:hAnsi="Arial" w:cs="Arial"/>
              </w:rPr>
            </w:pPr>
            <w:r w:rsidRPr="00815B75">
              <w:rPr>
                <w:rFonts w:ascii="Arial" w:hAnsi="Arial" w:cs="Arial"/>
              </w:rPr>
              <w:t>Yes</w:t>
            </w:r>
          </w:p>
        </w:tc>
        <w:tc>
          <w:tcPr>
            <w:tcW w:w="1894" w:type="dxa"/>
            <w:vAlign w:val="center"/>
          </w:tcPr>
          <w:p w:rsidR="00822FDE" w:rsidRPr="00A67D8B" w:rsidRDefault="00822FDE" w:rsidP="00B509D9">
            <w:pPr>
              <w:keepNext/>
              <w:keepLines/>
              <w:jc w:val="center"/>
              <w:rPr>
                <w:rFonts w:ascii="Arial" w:hAnsi="Arial" w:cs="Arial"/>
                <w:b/>
              </w:rPr>
            </w:pPr>
          </w:p>
        </w:tc>
        <w:tc>
          <w:tcPr>
            <w:tcW w:w="1894" w:type="dxa"/>
            <w:shd w:val="clear" w:color="auto" w:fill="DDF7EF"/>
          </w:tcPr>
          <w:p w:rsidR="00822FDE" w:rsidRPr="00815B75" w:rsidRDefault="00822FDE" w:rsidP="00B509D9">
            <w:pPr>
              <w:keepNext/>
              <w:keepLines/>
              <w:jc w:val="center"/>
              <w:rPr>
                <w:rFonts w:ascii="Arial" w:hAnsi="Arial" w:cs="Arial"/>
              </w:rPr>
            </w:pPr>
            <w:r w:rsidRPr="00815B75">
              <w:rPr>
                <w:rFonts w:ascii="Arial" w:hAnsi="Arial" w:cs="Arial"/>
              </w:rPr>
              <w:t>No</w:t>
            </w:r>
          </w:p>
        </w:tc>
        <w:tc>
          <w:tcPr>
            <w:tcW w:w="1894" w:type="dxa"/>
            <w:gridSpan w:val="2"/>
            <w:vAlign w:val="center"/>
          </w:tcPr>
          <w:p w:rsidR="00822FDE" w:rsidRPr="00A67D8B" w:rsidRDefault="00822FDE" w:rsidP="00B509D9">
            <w:pPr>
              <w:keepNext/>
              <w:keepLines/>
              <w:jc w:val="center"/>
              <w:rPr>
                <w:rFonts w:ascii="Arial" w:hAnsi="Arial" w:cs="Arial"/>
                <w:b/>
              </w:rPr>
            </w:pPr>
          </w:p>
        </w:tc>
      </w:tr>
      <w:tr w:rsidR="00822FDE" w:rsidRPr="00815B75" w:rsidTr="00B509D9">
        <w:trPr>
          <w:gridAfter w:val="1"/>
          <w:wAfter w:w="13" w:type="dxa"/>
        </w:trPr>
        <w:tc>
          <w:tcPr>
            <w:tcW w:w="8522" w:type="dxa"/>
            <w:gridSpan w:val="5"/>
          </w:tcPr>
          <w:p w:rsidR="00822FDE" w:rsidRPr="00815B75" w:rsidRDefault="00822FDE" w:rsidP="00B509D9">
            <w:pPr>
              <w:keepNext/>
              <w:keepLines/>
              <w:rPr>
                <w:rFonts w:ascii="Arial" w:hAnsi="Arial" w:cs="Arial"/>
              </w:rPr>
            </w:pPr>
            <w:r>
              <w:rPr>
                <w:rFonts w:ascii="Arial" w:hAnsi="Arial" w:cs="Arial"/>
              </w:rPr>
              <w:t>Comment</w:t>
            </w:r>
            <w:r w:rsidRPr="00815B75">
              <w:rPr>
                <w:rFonts w:ascii="Arial" w:hAnsi="Arial" w:cs="Arial"/>
              </w:rPr>
              <w:t xml:space="preserve"> </w:t>
            </w:r>
          </w:p>
          <w:p w:rsidR="00822FDE" w:rsidRPr="00815B75" w:rsidRDefault="00822FDE" w:rsidP="00B509D9">
            <w:pPr>
              <w:keepNext/>
              <w:keepLines/>
              <w:rPr>
                <w:rFonts w:ascii="Arial" w:hAnsi="Arial" w:cs="Arial"/>
              </w:rPr>
            </w:pPr>
          </w:p>
          <w:p w:rsidR="00822FDE" w:rsidRPr="001E1481" w:rsidRDefault="00822FDE" w:rsidP="00B509D9">
            <w:pPr>
              <w:keepNext/>
              <w:keepLines/>
              <w:rPr>
                <w:rFonts w:ascii="Arial" w:hAnsi="Arial" w:cs="Arial"/>
              </w:rPr>
            </w:pPr>
          </w:p>
          <w:p w:rsidR="00822FDE" w:rsidRPr="00815B75" w:rsidRDefault="00822FDE" w:rsidP="00B509D9">
            <w:pPr>
              <w:keepNext/>
              <w:keepLines/>
              <w:rPr>
                <w:rFonts w:ascii="Arial" w:hAnsi="Arial" w:cs="Arial"/>
              </w:rPr>
            </w:pPr>
          </w:p>
        </w:tc>
      </w:tr>
    </w:tbl>
    <w:p w:rsidR="00206079" w:rsidRDefault="00206079" w:rsidP="006E292E">
      <w:pPr>
        <w:rPr>
          <w:rFonts w:ascii="Arial" w:hAnsi="Arial" w:cs="Arial"/>
        </w:rPr>
      </w:pPr>
    </w:p>
    <w:p w:rsidR="002504B0" w:rsidRPr="000163CC" w:rsidRDefault="00822FDE" w:rsidP="00EB718C">
      <w:pPr>
        <w:keepNext/>
        <w:keepLines/>
        <w:tabs>
          <w:tab w:val="left" w:pos="540"/>
        </w:tabs>
        <w:rPr>
          <w:rFonts w:ascii="Arial" w:hAnsi="Arial" w:cs="Arial"/>
          <w:sz w:val="28"/>
          <w:szCs w:val="28"/>
        </w:rPr>
      </w:pPr>
      <w:r w:rsidRPr="00E5795D">
        <w:rPr>
          <w:rFonts w:ascii="Arial" w:hAnsi="Arial"/>
          <w:sz w:val="28"/>
          <w:szCs w:val="28"/>
        </w:rPr>
        <w:t>When and how should a review application be made?</w:t>
      </w:r>
    </w:p>
    <w:p w:rsidR="00C133E6" w:rsidRPr="00815B75" w:rsidRDefault="00C133E6" w:rsidP="00EB718C">
      <w:pPr>
        <w:keepNext/>
        <w:keepLines/>
        <w:rPr>
          <w:rFonts w:ascii="Arial" w:hAnsi="Arial" w:cs="Arial"/>
          <w:bCs/>
        </w:rPr>
      </w:pPr>
    </w:p>
    <w:tbl>
      <w:tblPr>
        <w:tblStyle w:val="TableGrid"/>
        <w:tblW w:w="8535" w:type="dxa"/>
        <w:tblLayout w:type="fixed"/>
        <w:tblLook w:val="01E0" w:firstRow="1" w:lastRow="1" w:firstColumn="1" w:lastColumn="1" w:noHBand="0" w:noVBand="0"/>
      </w:tblPr>
      <w:tblGrid>
        <w:gridCol w:w="959"/>
        <w:gridCol w:w="1894"/>
        <w:gridCol w:w="1894"/>
        <w:gridCol w:w="1894"/>
        <w:gridCol w:w="1881"/>
        <w:gridCol w:w="13"/>
      </w:tblGrid>
      <w:tr w:rsidR="00C133E6" w:rsidRPr="00815B75" w:rsidTr="00B77F36">
        <w:trPr>
          <w:gridAfter w:val="1"/>
          <w:wAfter w:w="13" w:type="dxa"/>
          <w:cantSplit/>
        </w:trPr>
        <w:tc>
          <w:tcPr>
            <w:tcW w:w="959" w:type="dxa"/>
            <w:vMerge w:val="restart"/>
            <w:shd w:val="clear" w:color="auto" w:fill="BCEEDF"/>
            <w:vAlign w:val="center"/>
          </w:tcPr>
          <w:p w:rsidR="00C133E6" w:rsidRPr="00900112" w:rsidRDefault="00822FDE" w:rsidP="00D7042E">
            <w:pPr>
              <w:keepNext/>
              <w:keepLines/>
              <w:tabs>
                <w:tab w:val="left" w:pos="720"/>
              </w:tabs>
              <w:ind w:left="720" w:hanging="720"/>
              <w:rPr>
                <w:rFonts w:ascii="Arial" w:hAnsi="Arial" w:cs="Arial"/>
                <w:sz w:val="32"/>
                <w:szCs w:val="32"/>
              </w:rPr>
            </w:pPr>
            <w:r w:rsidRPr="00900112">
              <w:rPr>
                <w:rFonts w:ascii="Arial" w:hAnsi="Arial"/>
                <w:b/>
                <w:sz w:val="32"/>
                <w:szCs w:val="32"/>
              </w:rPr>
              <w:t>Q</w:t>
            </w:r>
            <w:r>
              <w:rPr>
                <w:rFonts w:ascii="Arial" w:hAnsi="Arial"/>
                <w:b/>
                <w:sz w:val="32"/>
                <w:szCs w:val="32"/>
              </w:rPr>
              <w:t>3</w:t>
            </w:r>
            <w:r w:rsidR="00C133E6" w:rsidRPr="00900112">
              <w:rPr>
                <w:rFonts w:ascii="Arial" w:hAnsi="Arial"/>
                <w:b/>
                <w:sz w:val="32"/>
                <w:szCs w:val="32"/>
              </w:rPr>
              <w:t>.</w:t>
            </w:r>
          </w:p>
        </w:tc>
        <w:tc>
          <w:tcPr>
            <w:tcW w:w="7563" w:type="dxa"/>
            <w:gridSpan w:val="4"/>
            <w:shd w:val="clear" w:color="auto" w:fill="DDF7EF"/>
            <w:vAlign w:val="center"/>
          </w:tcPr>
          <w:p w:rsidR="00C133E6" w:rsidRPr="000163CC" w:rsidRDefault="00206079">
            <w:pPr>
              <w:keepNext/>
              <w:keepLines/>
              <w:tabs>
                <w:tab w:val="left" w:pos="720"/>
              </w:tabs>
              <w:rPr>
                <w:rFonts w:ascii="Arial" w:hAnsi="Arial" w:cs="Arial"/>
                <w:b/>
              </w:rPr>
            </w:pPr>
            <w:r w:rsidRPr="000163CC">
              <w:rPr>
                <w:rFonts w:ascii="Arial" w:hAnsi="Arial"/>
                <w:b/>
              </w:rPr>
              <w:t xml:space="preserve">Do you agree </w:t>
            </w:r>
            <w:r w:rsidR="00822FDE" w:rsidRPr="00822FDE">
              <w:rPr>
                <w:rFonts w:ascii="Arial" w:hAnsi="Arial"/>
                <w:b/>
              </w:rPr>
              <w:t xml:space="preserve">that a request for a review should be made within 3 months of receipt of a notice of designation? </w:t>
            </w:r>
          </w:p>
        </w:tc>
      </w:tr>
      <w:tr w:rsidR="00C133E6" w:rsidRPr="00815B75" w:rsidTr="00A67D8B">
        <w:trPr>
          <w:cantSplit/>
        </w:trPr>
        <w:tc>
          <w:tcPr>
            <w:tcW w:w="959" w:type="dxa"/>
            <w:vMerge/>
            <w:shd w:val="clear" w:color="auto" w:fill="BCEEDF"/>
          </w:tcPr>
          <w:p w:rsidR="00C133E6" w:rsidRPr="00815B75" w:rsidRDefault="00C133E6" w:rsidP="00EB718C">
            <w:pPr>
              <w:keepNext/>
              <w:keepLines/>
              <w:jc w:val="center"/>
              <w:rPr>
                <w:rFonts w:ascii="Arial" w:hAnsi="Arial" w:cs="Arial"/>
              </w:rPr>
            </w:pPr>
          </w:p>
        </w:tc>
        <w:tc>
          <w:tcPr>
            <w:tcW w:w="1894" w:type="dxa"/>
            <w:shd w:val="clear" w:color="auto" w:fill="DDF7EF"/>
          </w:tcPr>
          <w:p w:rsidR="00C133E6" w:rsidRPr="00815B75" w:rsidRDefault="00C133E6" w:rsidP="00EB718C">
            <w:pPr>
              <w:keepNext/>
              <w:keepLines/>
              <w:jc w:val="center"/>
              <w:rPr>
                <w:rFonts w:ascii="Arial" w:hAnsi="Arial" w:cs="Arial"/>
              </w:rPr>
            </w:pPr>
            <w:r w:rsidRPr="00815B75">
              <w:rPr>
                <w:rFonts w:ascii="Arial" w:hAnsi="Arial" w:cs="Arial"/>
              </w:rPr>
              <w:t>Yes</w:t>
            </w:r>
          </w:p>
        </w:tc>
        <w:tc>
          <w:tcPr>
            <w:tcW w:w="1894" w:type="dxa"/>
            <w:vAlign w:val="center"/>
          </w:tcPr>
          <w:p w:rsidR="00C133E6" w:rsidRPr="00A67D8B" w:rsidRDefault="00C133E6" w:rsidP="00A67D8B">
            <w:pPr>
              <w:keepNext/>
              <w:keepLines/>
              <w:jc w:val="center"/>
              <w:rPr>
                <w:rFonts w:ascii="Arial" w:hAnsi="Arial" w:cs="Arial"/>
                <w:b/>
              </w:rPr>
            </w:pPr>
          </w:p>
        </w:tc>
        <w:tc>
          <w:tcPr>
            <w:tcW w:w="1894" w:type="dxa"/>
            <w:shd w:val="clear" w:color="auto" w:fill="DDF7EF"/>
          </w:tcPr>
          <w:p w:rsidR="00C133E6" w:rsidRPr="00815B75" w:rsidRDefault="00C133E6" w:rsidP="00EB718C">
            <w:pPr>
              <w:keepNext/>
              <w:keepLines/>
              <w:jc w:val="center"/>
              <w:rPr>
                <w:rFonts w:ascii="Arial" w:hAnsi="Arial" w:cs="Arial"/>
              </w:rPr>
            </w:pPr>
            <w:r w:rsidRPr="00815B75">
              <w:rPr>
                <w:rFonts w:ascii="Arial" w:hAnsi="Arial" w:cs="Arial"/>
              </w:rPr>
              <w:t>No</w:t>
            </w:r>
          </w:p>
        </w:tc>
        <w:tc>
          <w:tcPr>
            <w:tcW w:w="1894" w:type="dxa"/>
            <w:gridSpan w:val="2"/>
            <w:vAlign w:val="center"/>
          </w:tcPr>
          <w:p w:rsidR="00C133E6" w:rsidRPr="00A67D8B" w:rsidRDefault="00C133E6" w:rsidP="00A67D8B">
            <w:pPr>
              <w:keepNext/>
              <w:keepLines/>
              <w:jc w:val="center"/>
              <w:rPr>
                <w:rFonts w:ascii="Arial" w:hAnsi="Arial" w:cs="Arial"/>
                <w:b/>
              </w:rPr>
            </w:pPr>
          </w:p>
        </w:tc>
      </w:tr>
      <w:tr w:rsidR="00C133E6" w:rsidRPr="00815B75" w:rsidTr="00804154">
        <w:trPr>
          <w:gridAfter w:val="1"/>
          <w:wAfter w:w="13" w:type="dxa"/>
        </w:trPr>
        <w:tc>
          <w:tcPr>
            <w:tcW w:w="8522" w:type="dxa"/>
            <w:gridSpan w:val="5"/>
          </w:tcPr>
          <w:p w:rsidR="00C133E6" w:rsidRPr="00815B75" w:rsidRDefault="00822FDE" w:rsidP="00EB718C">
            <w:pPr>
              <w:keepNext/>
              <w:keepLines/>
              <w:rPr>
                <w:rFonts w:ascii="Arial" w:hAnsi="Arial" w:cs="Arial"/>
              </w:rPr>
            </w:pPr>
            <w:r>
              <w:rPr>
                <w:rFonts w:ascii="Arial" w:hAnsi="Arial" w:cs="Arial"/>
              </w:rPr>
              <w:t>If not, what timescale would be appropriate?</w:t>
            </w:r>
            <w:r w:rsidRPr="00815B75">
              <w:rPr>
                <w:rFonts w:ascii="Arial" w:hAnsi="Arial" w:cs="Arial"/>
              </w:rPr>
              <w:t xml:space="preserve"> </w:t>
            </w:r>
          </w:p>
          <w:p w:rsidR="00C133E6" w:rsidRPr="00815B75" w:rsidRDefault="00C133E6" w:rsidP="00EB718C">
            <w:pPr>
              <w:keepNext/>
              <w:keepLines/>
              <w:rPr>
                <w:rFonts w:ascii="Arial" w:hAnsi="Arial" w:cs="Arial"/>
              </w:rPr>
            </w:pPr>
          </w:p>
          <w:p w:rsidR="00C133E6" w:rsidRPr="001E1481" w:rsidRDefault="00C133E6" w:rsidP="00EB718C">
            <w:pPr>
              <w:keepNext/>
              <w:keepLines/>
              <w:rPr>
                <w:rFonts w:ascii="Arial" w:hAnsi="Arial" w:cs="Arial"/>
              </w:rPr>
            </w:pPr>
          </w:p>
          <w:p w:rsidR="00C133E6" w:rsidRPr="00815B75" w:rsidRDefault="00C133E6" w:rsidP="00EB718C">
            <w:pPr>
              <w:keepNext/>
              <w:keepLines/>
              <w:rPr>
                <w:rFonts w:ascii="Arial" w:hAnsi="Arial" w:cs="Arial"/>
              </w:rPr>
            </w:pPr>
          </w:p>
        </w:tc>
      </w:tr>
    </w:tbl>
    <w:p w:rsidR="00C133E6" w:rsidRDefault="00C133E6" w:rsidP="00C133E6">
      <w:pPr>
        <w:rPr>
          <w:rFonts w:ascii="Arial" w:hAnsi="Arial" w:cs="Arial"/>
        </w:rPr>
      </w:pPr>
    </w:p>
    <w:tbl>
      <w:tblPr>
        <w:tblStyle w:val="TableGrid"/>
        <w:tblW w:w="8535" w:type="dxa"/>
        <w:tblLayout w:type="fixed"/>
        <w:tblLook w:val="01E0" w:firstRow="1" w:lastRow="1" w:firstColumn="1" w:lastColumn="1" w:noHBand="0" w:noVBand="0"/>
      </w:tblPr>
      <w:tblGrid>
        <w:gridCol w:w="959"/>
        <w:gridCol w:w="1894"/>
        <w:gridCol w:w="1894"/>
        <w:gridCol w:w="1894"/>
        <w:gridCol w:w="1881"/>
        <w:gridCol w:w="13"/>
      </w:tblGrid>
      <w:tr w:rsidR="00822FDE" w:rsidRPr="00815B75" w:rsidTr="00B509D9">
        <w:trPr>
          <w:gridAfter w:val="1"/>
          <w:wAfter w:w="13" w:type="dxa"/>
          <w:cantSplit/>
        </w:trPr>
        <w:tc>
          <w:tcPr>
            <w:tcW w:w="959" w:type="dxa"/>
            <w:vMerge w:val="restart"/>
            <w:shd w:val="clear" w:color="auto" w:fill="BCEEDF"/>
            <w:vAlign w:val="center"/>
          </w:tcPr>
          <w:p w:rsidR="00822FDE" w:rsidRPr="00900112" w:rsidRDefault="00822FDE" w:rsidP="00D7042E">
            <w:pPr>
              <w:keepNext/>
              <w:keepLines/>
              <w:tabs>
                <w:tab w:val="left" w:pos="720"/>
              </w:tabs>
              <w:ind w:left="720" w:hanging="720"/>
              <w:rPr>
                <w:rFonts w:ascii="Arial" w:hAnsi="Arial" w:cs="Arial"/>
                <w:sz w:val="32"/>
                <w:szCs w:val="32"/>
              </w:rPr>
            </w:pPr>
            <w:r w:rsidRPr="00900112">
              <w:rPr>
                <w:rFonts w:ascii="Arial" w:hAnsi="Arial"/>
                <w:b/>
                <w:sz w:val="32"/>
                <w:szCs w:val="32"/>
              </w:rPr>
              <w:t>Q</w:t>
            </w:r>
            <w:r>
              <w:rPr>
                <w:rFonts w:ascii="Arial" w:hAnsi="Arial"/>
                <w:b/>
                <w:sz w:val="32"/>
                <w:szCs w:val="32"/>
              </w:rPr>
              <w:t>4</w:t>
            </w:r>
            <w:r w:rsidRPr="00900112">
              <w:rPr>
                <w:rFonts w:ascii="Arial" w:hAnsi="Arial"/>
                <w:b/>
                <w:sz w:val="32"/>
                <w:szCs w:val="32"/>
              </w:rPr>
              <w:t>.</w:t>
            </w:r>
          </w:p>
        </w:tc>
        <w:tc>
          <w:tcPr>
            <w:tcW w:w="7563" w:type="dxa"/>
            <w:gridSpan w:val="4"/>
            <w:shd w:val="clear" w:color="auto" w:fill="DDF7EF"/>
            <w:vAlign w:val="center"/>
          </w:tcPr>
          <w:p w:rsidR="00822FDE" w:rsidRPr="000D437C" w:rsidRDefault="00822FDE">
            <w:pPr>
              <w:keepNext/>
              <w:keepLines/>
              <w:tabs>
                <w:tab w:val="left" w:pos="720"/>
              </w:tabs>
              <w:rPr>
                <w:rFonts w:ascii="Arial" w:hAnsi="Arial" w:cs="Arial"/>
                <w:b/>
              </w:rPr>
            </w:pPr>
            <w:r w:rsidRPr="00822FDE">
              <w:rPr>
                <w:rFonts w:ascii="Arial" w:hAnsi="Arial"/>
                <w:b/>
              </w:rPr>
              <w:t>Should any other information be required in the review application?</w:t>
            </w:r>
          </w:p>
        </w:tc>
      </w:tr>
      <w:tr w:rsidR="00822FDE" w:rsidRPr="00815B75" w:rsidTr="00B509D9">
        <w:trPr>
          <w:cantSplit/>
        </w:trPr>
        <w:tc>
          <w:tcPr>
            <w:tcW w:w="959" w:type="dxa"/>
            <w:vMerge/>
            <w:shd w:val="clear" w:color="auto" w:fill="BCEEDF"/>
          </w:tcPr>
          <w:p w:rsidR="00822FDE" w:rsidRPr="00815B75" w:rsidRDefault="00822FDE" w:rsidP="00B509D9">
            <w:pPr>
              <w:keepNext/>
              <w:keepLines/>
              <w:jc w:val="center"/>
              <w:rPr>
                <w:rFonts w:ascii="Arial" w:hAnsi="Arial" w:cs="Arial"/>
              </w:rPr>
            </w:pPr>
          </w:p>
        </w:tc>
        <w:tc>
          <w:tcPr>
            <w:tcW w:w="1894" w:type="dxa"/>
            <w:shd w:val="clear" w:color="auto" w:fill="DDF7EF"/>
          </w:tcPr>
          <w:p w:rsidR="00822FDE" w:rsidRPr="00815B75" w:rsidRDefault="00822FDE" w:rsidP="00B509D9">
            <w:pPr>
              <w:keepNext/>
              <w:keepLines/>
              <w:jc w:val="center"/>
              <w:rPr>
                <w:rFonts w:ascii="Arial" w:hAnsi="Arial" w:cs="Arial"/>
              </w:rPr>
            </w:pPr>
            <w:r w:rsidRPr="00815B75">
              <w:rPr>
                <w:rFonts w:ascii="Arial" w:hAnsi="Arial" w:cs="Arial"/>
              </w:rPr>
              <w:t>Yes</w:t>
            </w:r>
          </w:p>
        </w:tc>
        <w:tc>
          <w:tcPr>
            <w:tcW w:w="1894" w:type="dxa"/>
            <w:vAlign w:val="center"/>
          </w:tcPr>
          <w:p w:rsidR="00822FDE" w:rsidRPr="00A67D8B" w:rsidRDefault="00822FDE" w:rsidP="00B509D9">
            <w:pPr>
              <w:keepNext/>
              <w:keepLines/>
              <w:jc w:val="center"/>
              <w:rPr>
                <w:rFonts w:ascii="Arial" w:hAnsi="Arial" w:cs="Arial"/>
                <w:b/>
              </w:rPr>
            </w:pPr>
          </w:p>
        </w:tc>
        <w:tc>
          <w:tcPr>
            <w:tcW w:w="1894" w:type="dxa"/>
            <w:shd w:val="clear" w:color="auto" w:fill="DDF7EF"/>
          </w:tcPr>
          <w:p w:rsidR="00822FDE" w:rsidRPr="00815B75" w:rsidRDefault="00822FDE" w:rsidP="00B509D9">
            <w:pPr>
              <w:keepNext/>
              <w:keepLines/>
              <w:jc w:val="center"/>
              <w:rPr>
                <w:rFonts w:ascii="Arial" w:hAnsi="Arial" w:cs="Arial"/>
              </w:rPr>
            </w:pPr>
            <w:r w:rsidRPr="00815B75">
              <w:rPr>
                <w:rFonts w:ascii="Arial" w:hAnsi="Arial" w:cs="Arial"/>
              </w:rPr>
              <w:t>No</w:t>
            </w:r>
          </w:p>
        </w:tc>
        <w:tc>
          <w:tcPr>
            <w:tcW w:w="1894" w:type="dxa"/>
            <w:gridSpan w:val="2"/>
            <w:vAlign w:val="center"/>
          </w:tcPr>
          <w:p w:rsidR="00822FDE" w:rsidRPr="00A67D8B" w:rsidRDefault="00822FDE" w:rsidP="00B509D9">
            <w:pPr>
              <w:keepNext/>
              <w:keepLines/>
              <w:jc w:val="center"/>
              <w:rPr>
                <w:rFonts w:ascii="Arial" w:hAnsi="Arial" w:cs="Arial"/>
                <w:b/>
              </w:rPr>
            </w:pPr>
          </w:p>
        </w:tc>
      </w:tr>
      <w:tr w:rsidR="00822FDE" w:rsidRPr="00815B75" w:rsidTr="00B509D9">
        <w:trPr>
          <w:gridAfter w:val="1"/>
          <w:wAfter w:w="13" w:type="dxa"/>
        </w:trPr>
        <w:tc>
          <w:tcPr>
            <w:tcW w:w="8522" w:type="dxa"/>
            <w:gridSpan w:val="5"/>
          </w:tcPr>
          <w:p w:rsidR="00822FDE" w:rsidRPr="00815B75" w:rsidRDefault="00822FDE" w:rsidP="00B509D9">
            <w:pPr>
              <w:keepNext/>
              <w:keepLines/>
              <w:rPr>
                <w:rFonts w:ascii="Arial" w:hAnsi="Arial" w:cs="Arial"/>
              </w:rPr>
            </w:pPr>
            <w:r w:rsidRPr="00822FDE">
              <w:rPr>
                <w:rFonts w:ascii="Arial" w:hAnsi="Arial" w:cs="Arial"/>
              </w:rPr>
              <w:t>If yes, please specify.</w:t>
            </w:r>
            <w:r w:rsidRPr="00815B75">
              <w:rPr>
                <w:rFonts w:ascii="Arial" w:hAnsi="Arial" w:cs="Arial"/>
              </w:rPr>
              <w:t xml:space="preserve"> </w:t>
            </w:r>
          </w:p>
          <w:p w:rsidR="00822FDE" w:rsidRDefault="00822FDE" w:rsidP="00B509D9">
            <w:pPr>
              <w:keepNext/>
              <w:keepLines/>
              <w:rPr>
                <w:rFonts w:ascii="Arial" w:hAnsi="Arial" w:cs="Arial"/>
              </w:rPr>
            </w:pPr>
          </w:p>
          <w:p w:rsidR="00822FDE" w:rsidRPr="00815B75" w:rsidRDefault="00822FDE" w:rsidP="00B509D9">
            <w:pPr>
              <w:keepNext/>
              <w:keepLines/>
              <w:rPr>
                <w:rFonts w:ascii="Arial" w:hAnsi="Arial" w:cs="Arial"/>
              </w:rPr>
            </w:pPr>
          </w:p>
          <w:p w:rsidR="00822FDE" w:rsidRPr="00815B75" w:rsidRDefault="00822FDE" w:rsidP="00B509D9">
            <w:pPr>
              <w:keepNext/>
              <w:keepLines/>
              <w:rPr>
                <w:rFonts w:ascii="Arial" w:hAnsi="Arial" w:cs="Arial"/>
              </w:rPr>
            </w:pPr>
          </w:p>
        </w:tc>
      </w:tr>
    </w:tbl>
    <w:p w:rsidR="00206079" w:rsidRDefault="00206079" w:rsidP="00C133E6">
      <w:pPr>
        <w:rPr>
          <w:rFonts w:ascii="Arial" w:hAnsi="Arial" w:cs="Arial"/>
        </w:rPr>
      </w:pPr>
    </w:p>
    <w:p w:rsidR="00BE24BF" w:rsidRDefault="00BE24BF">
      <w:pPr>
        <w:rPr>
          <w:rFonts w:ascii="Arial" w:hAnsi="Arial" w:cs="Arial"/>
          <w:sz w:val="28"/>
          <w:szCs w:val="28"/>
        </w:rPr>
      </w:pPr>
      <w:r>
        <w:rPr>
          <w:rFonts w:ascii="Arial" w:hAnsi="Arial" w:cs="Arial"/>
          <w:sz w:val="28"/>
          <w:szCs w:val="28"/>
        </w:rPr>
        <w:br w:type="page"/>
      </w:r>
    </w:p>
    <w:p w:rsidR="00822FDE" w:rsidRPr="00B25E6F" w:rsidRDefault="00822FDE" w:rsidP="00EE02A0">
      <w:pPr>
        <w:keepNext/>
        <w:rPr>
          <w:rFonts w:ascii="Arial" w:hAnsi="Arial" w:cs="Arial"/>
          <w:sz w:val="28"/>
          <w:szCs w:val="28"/>
        </w:rPr>
      </w:pPr>
      <w:r w:rsidRPr="00B25E6F">
        <w:rPr>
          <w:rFonts w:ascii="Arial" w:hAnsi="Arial" w:cs="Arial"/>
          <w:sz w:val="28"/>
          <w:szCs w:val="28"/>
        </w:rPr>
        <w:lastRenderedPageBreak/>
        <w:t>Review procedures</w:t>
      </w:r>
    </w:p>
    <w:p w:rsidR="00822FDE" w:rsidRPr="00206079" w:rsidRDefault="00822FDE">
      <w:pPr>
        <w:keepNext/>
        <w:keepLines/>
        <w:rPr>
          <w:rFonts w:ascii="Arial" w:hAnsi="Arial" w:cs="Arial"/>
          <w:bCs/>
          <w:sz w:val="28"/>
          <w:szCs w:val="28"/>
        </w:rPr>
      </w:pPr>
    </w:p>
    <w:tbl>
      <w:tblPr>
        <w:tblStyle w:val="TableGrid"/>
        <w:tblW w:w="8535" w:type="dxa"/>
        <w:tblLayout w:type="fixed"/>
        <w:tblLook w:val="01E0" w:firstRow="1" w:lastRow="1" w:firstColumn="1" w:lastColumn="1" w:noHBand="0" w:noVBand="0"/>
      </w:tblPr>
      <w:tblGrid>
        <w:gridCol w:w="959"/>
        <w:gridCol w:w="1894"/>
        <w:gridCol w:w="1894"/>
        <w:gridCol w:w="1894"/>
        <w:gridCol w:w="1881"/>
        <w:gridCol w:w="13"/>
      </w:tblGrid>
      <w:tr w:rsidR="00822FDE" w:rsidRPr="00815B75" w:rsidTr="00B509D9">
        <w:trPr>
          <w:gridAfter w:val="1"/>
          <w:wAfter w:w="13" w:type="dxa"/>
          <w:cantSplit/>
        </w:trPr>
        <w:tc>
          <w:tcPr>
            <w:tcW w:w="959" w:type="dxa"/>
            <w:vMerge w:val="restart"/>
            <w:shd w:val="clear" w:color="auto" w:fill="BCEEDF"/>
            <w:vAlign w:val="center"/>
          </w:tcPr>
          <w:p w:rsidR="00822FDE" w:rsidRPr="00900112" w:rsidRDefault="00822FDE">
            <w:pPr>
              <w:keepNext/>
              <w:keepLines/>
              <w:tabs>
                <w:tab w:val="left" w:pos="720"/>
              </w:tabs>
              <w:ind w:left="720" w:hanging="720"/>
              <w:rPr>
                <w:rFonts w:ascii="Arial" w:hAnsi="Arial" w:cs="Arial"/>
                <w:sz w:val="32"/>
                <w:szCs w:val="32"/>
              </w:rPr>
            </w:pPr>
            <w:r w:rsidRPr="00900112">
              <w:rPr>
                <w:rFonts w:ascii="Arial" w:hAnsi="Arial"/>
                <w:b/>
                <w:sz w:val="32"/>
                <w:szCs w:val="32"/>
              </w:rPr>
              <w:t>Q</w:t>
            </w:r>
            <w:r>
              <w:rPr>
                <w:rFonts w:ascii="Arial" w:hAnsi="Arial"/>
                <w:b/>
                <w:sz w:val="32"/>
                <w:szCs w:val="32"/>
              </w:rPr>
              <w:t>5</w:t>
            </w:r>
            <w:r w:rsidRPr="00900112">
              <w:rPr>
                <w:rFonts w:ascii="Arial" w:hAnsi="Arial"/>
                <w:b/>
                <w:sz w:val="32"/>
                <w:szCs w:val="32"/>
              </w:rPr>
              <w:t>.</w:t>
            </w:r>
          </w:p>
        </w:tc>
        <w:tc>
          <w:tcPr>
            <w:tcW w:w="7563" w:type="dxa"/>
            <w:gridSpan w:val="4"/>
            <w:shd w:val="clear" w:color="auto" w:fill="DDF7EF"/>
            <w:vAlign w:val="center"/>
          </w:tcPr>
          <w:p w:rsidR="00822FDE" w:rsidRPr="000D437C" w:rsidRDefault="00822FDE">
            <w:pPr>
              <w:keepNext/>
              <w:keepLines/>
              <w:tabs>
                <w:tab w:val="left" w:pos="720"/>
              </w:tabs>
              <w:rPr>
                <w:rFonts w:ascii="Arial" w:hAnsi="Arial" w:cs="Arial"/>
                <w:b/>
              </w:rPr>
            </w:pPr>
            <w:r w:rsidRPr="00822FDE">
              <w:rPr>
                <w:rFonts w:ascii="Arial" w:hAnsi="Arial"/>
                <w:b/>
              </w:rPr>
              <w:t>Do you believe that the procedures outlined are reasonable and fair for all involved in designation reviews?</w:t>
            </w:r>
          </w:p>
        </w:tc>
      </w:tr>
      <w:tr w:rsidR="00822FDE" w:rsidRPr="00815B75" w:rsidTr="00B509D9">
        <w:trPr>
          <w:cantSplit/>
        </w:trPr>
        <w:tc>
          <w:tcPr>
            <w:tcW w:w="959" w:type="dxa"/>
            <w:vMerge/>
            <w:shd w:val="clear" w:color="auto" w:fill="BCEEDF"/>
          </w:tcPr>
          <w:p w:rsidR="00822FDE" w:rsidRPr="00815B75" w:rsidRDefault="00822FDE">
            <w:pPr>
              <w:keepNext/>
              <w:keepLines/>
              <w:jc w:val="center"/>
              <w:rPr>
                <w:rFonts w:ascii="Arial" w:hAnsi="Arial" w:cs="Arial"/>
              </w:rPr>
            </w:pPr>
          </w:p>
        </w:tc>
        <w:tc>
          <w:tcPr>
            <w:tcW w:w="1894" w:type="dxa"/>
            <w:shd w:val="clear" w:color="auto" w:fill="DDF7EF"/>
          </w:tcPr>
          <w:p w:rsidR="00822FDE" w:rsidRPr="00815B75" w:rsidRDefault="00822FDE">
            <w:pPr>
              <w:keepNext/>
              <w:keepLines/>
              <w:jc w:val="center"/>
              <w:rPr>
                <w:rFonts w:ascii="Arial" w:hAnsi="Arial" w:cs="Arial"/>
              </w:rPr>
            </w:pPr>
            <w:r w:rsidRPr="00815B75">
              <w:rPr>
                <w:rFonts w:ascii="Arial" w:hAnsi="Arial" w:cs="Arial"/>
              </w:rPr>
              <w:t>Yes</w:t>
            </w:r>
          </w:p>
        </w:tc>
        <w:tc>
          <w:tcPr>
            <w:tcW w:w="1894" w:type="dxa"/>
            <w:vAlign w:val="center"/>
          </w:tcPr>
          <w:p w:rsidR="00822FDE" w:rsidRPr="00A67D8B" w:rsidRDefault="00822FDE">
            <w:pPr>
              <w:keepNext/>
              <w:keepLines/>
              <w:jc w:val="center"/>
              <w:rPr>
                <w:rFonts w:ascii="Arial" w:hAnsi="Arial" w:cs="Arial"/>
                <w:b/>
              </w:rPr>
            </w:pPr>
          </w:p>
        </w:tc>
        <w:tc>
          <w:tcPr>
            <w:tcW w:w="1894" w:type="dxa"/>
            <w:shd w:val="clear" w:color="auto" w:fill="DDF7EF"/>
          </w:tcPr>
          <w:p w:rsidR="00822FDE" w:rsidRPr="00815B75" w:rsidRDefault="00822FDE">
            <w:pPr>
              <w:keepNext/>
              <w:keepLines/>
              <w:jc w:val="center"/>
              <w:rPr>
                <w:rFonts w:ascii="Arial" w:hAnsi="Arial" w:cs="Arial"/>
              </w:rPr>
            </w:pPr>
            <w:r w:rsidRPr="00815B75">
              <w:rPr>
                <w:rFonts w:ascii="Arial" w:hAnsi="Arial" w:cs="Arial"/>
              </w:rPr>
              <w:t>No</w:t>
            </w:r>
          </w:p>
        </w:tc>
        <w:tc>
          <w:tcPr>
            <w:tcW w:w="1894" w:type="dxa"/>
            <w:gridSpan w:val="2"/>
            <w:vAlign w:val="center"/>
          </w:tcPr>
          <w:p w:rsidR="00822FDE" w:rsidRPr="00A67D8B" w:rsidRDefault="00822FDE">
            <w:pPr>
              <w:keepNext/>
              <w:keepLines/>
              <w:jc w:val="center"/>
              <w:rPr>
                <w:rFonts w:ascii="Arial" w:hAnsi="Arial" w:cs="Arial"/>
                <w:b/>
              </w:rPr>
            </w:pPr>
          </w:p>
        </w:tc>
      </w:tr>
      <w:tr w:rsidR="00822FDE" w:rsidRPr="00815B75" w:rsidTr="00B509D9">
        <w:trPr>
          <w:gridAfter w:val="1"/>
          <w:wAfter w:w="13" w:type="dxa"/>
        </w:trPr>
        <w:tc>
          <w:tcPr>
            <w:tcW w:w="8522" w:type="dxa"/>
            <w:gridSpan w:val="5"/>
          </w:tcPr>
          <w:p w:rsidR="00822FDE" w:rsidRPr="00815B75" w:rsidRDefault="00822FDE">
            <w:pPr>
              <w:keepNext/>
              <w:keepLines/>
              <w:rPr>
                <w:rFonts w:ascii="Arial" w:hAnsi="Arial" w:cs="Arial"/>
              </w:rPr>
            </w:pPr>
            <w:r>
              <w:rPr>
                <w:rFonts w:ascii="Arial" w:hAnsi="Arial" w:cs="Arial"/>
              </w:rPr>
              <w:t>If not, how could they be improved?</w:t>
            </w:r>
          </w:p>
          <w:p w:rsidR="00822FDE" w:rsidRDefault="00822FDE">
            <w:pPr>
              <w:keepNext/>
              <w:keepLines/>
              <w:rPr>
                <w:rFonts w:ascii="Arial" w:hAnsi="Arial" w:cs="Arial"/>
              </w:rPr>
            </w:pPr>
          </w:p>
          <w:p w:rsidR="00822FDE" w:rsidRPr="00815B75" w:rsidRDefault="00822FDE">
            <w:pPr>
              <w:keepNext/>
              <w:keepLines/>
              <w:rPr>
                <w:rFonts w:ascii="Arial" w:hAnsi="Arial" w:cs="Arial"/>
              </w:rPr>
            </w:pPr>
          </w:p>
          <w:p w:rsidR="00822FDE" w:rsidRPr="00815B75" w:rsidRDefault="00822FDE">
            <w:pPr>
              <w:keepNext/>
              <w:keepLines/>
              <w:rPr>
                <w:rFonts w:ascii="Arial" w:hAnsi="Arial" w:cs="Arial"/>
              </w:rPr>
            </w:pPr>
          </w:p>
        </w:tc>
      </w:tr>
    </w:tbl>
    <w:p w:rsidR="00822FDE" w:rsidRDefault="00822FDE" w:rsidP="00B25E6F">
      <w:pPr>
        <w:keepNext/>
        <w:rPr>
          <w:rFonts w:ascii="Arial" w:hAnsi="Arial" w:cs="Arial"/>
        </w:rPr>
      </w:pPr>
    </w:p>
    <w:p w:rsidR="00D7042E" w:rsidRPr="00B509D9" w:rsidRDefault="00D7042E" w:rsidP="00B25E6F">
      <w:pPr>
        <w:keepNext/>
        <w:rPr>
          <w:rFonts w:ascii="Arial" w:hAnsi="Arial" w:cs="Arial"/>
          <w:sz w:val="28"/>
          <w:szCs w:val="28"/>
        </w:rPr>
      </w:pPr>
      <w:r>
        <w:rPr>
          <w:rFonts w:ascii="Arial" w:hAnsi="Arial" w:cs="Arial"/>
          <w:sz w:val="28"/>
          <w:szCs w:val="28"/>
        </w:rPr>
        <w:t>Award of costs</w:t>
      </w:r>
    </w:p>
    <w:p w:rsidR="00D7042E" w:rsidRPr="00206079" w:rsidRDefault="00D7042E">
      <w:pPr>
        <w:keepNext/>
        <w:keepLines/>
        <w:rPr>
          <w:rFonts w:ascii="Arial" w:hAnsi="Arial" w:cs="Arial"/>
          <w:bCs/>
          <w:sz w:val="28"/>
          <w:szCs w:val="28"/>
        </w:rPr>
      </w:pPr>
    </w:p>
    <w:tbl>
      <w:tblPr>
        <w:tblStyle w:val="TableGrid"/>
        <w:tblW w:w="8535" w:type="dxa"/>
        <w:tblLayout w:type="fixed"/>
        <w:tblLook w:val="01E0" w:firstRow="1" w:lastRow="1" w:firstColumn="1" w:lastColumn="1" w:noHBand="0" w:noVBand="0"/>
      </w:tblPr>
      <w:tblGrid>
        <w:gridCol w:w="959"/>
        <w:gridCol w:w="1894"/>
        <w:gridCol w:w="1894"/>
        <w:gridCol w:w="1894"/>
        <w:gridCol w:w="1881"/>
        <w:gridCol w:w="13"/>
      </w:tblGrid>
      <w:tr w:rsidR="00D7042E" w:rsidRPr="00815B75" w:rsidTr="00B509D9">
        <w:trPr>
          <w:gridAfter w:val="1"/>
          <w:wAfter w:w="13" w:type="dxa"/>
          <w:cantSplit/>
        </w:trPr>
        <w:tc>
          <w:tcPr>
            <w:tcW w:w="959" w:type="dxa"/>
            <w:vMerge w:val="restart"/>
            <w:shd w:val="clear" w:color="auto" w:fill="BCEEDF"/>
            <w:vAlign w:val="center"/>
          </w:tcPr>
          <w:p w:rsidR="00D7042E" w:rsidRPr="00900112" w:rsidRDefault="00D7042E">
            <w:pPr>
              <w:keepNext/>
              <w:keepLines/>
              <w:tabs>
                <w:tab w:val="left" w:pos="720"/>
              </w:tabs>
              <w:ind w:left="720" w:hanging="720"/>
              <w:rPr>
                <w:rFonts w:ascii="Arial" w:hAnsi="Arial" w:cs="Arial"/>
                <w:sz w:val="32"/>
                <w:szCs w:val="32"/>
              </w:rPr>
            </w:pPr>
            <w:r w:rsidRPr="00900112">
              <w:rPr>
                <w:rFonts w:ascii="Arial" w:hAnsi="Arial"/>
                <w:b/>
                <w:sz w:val="32"/>
                <w:szCs w:val="32"/>
              </w:rPr>
              <w:t>Q</w:t>
            </w:r>
            <w:r>
              <w:rPr>
                <w:rFonts w:ascii="Arial" w:hAnsi="Arial"/>
                <w:b/>
                <w:sz w:val="32"/>
                <w:szCs w:val="32"/>
              </w:rPr>
              <w:t>6</w:t>
            </w:r>
            <w:r w:rsidRPr="00900112">
              <w:rPr>
                <w:rFonts w:ascii="Arial" w:hAnsi="Arial"/>
                <w:b/>
                <w:sz w:val="32"/>
                <w:szCs w:val="32"/>
              </w:rPr>
              <w:t>.</w:t>
            </w:r>
          </w:p>
        </w:tc>
        <w:tc>
          <w:tcPr>
            <w:tcW w:w="7563" w:type="dxa"/>
            <w:gridSpan w:val="4"/>
            <w:shd w:val="clear" w:color="auto" w:fill="DDF7EF"/>
            <w:vAlign w:val="center"/>
          </w:tcPr>
          <w:p w:rsidR="00D7042E" w:rsidRPr="000D437C" w:rsidRDefault="00D7042E">
            <w:pPr>
              <w:keepNext/>
              <w:keepLines/>
              <w:tabs>
                <w:tab w:val="left" w:pos="720"/>
              </w:tabs>
              <w:rPr>
                <w:rFonts w:ascii="Arial" w:hAnsi="Arial" w:cs="Arial"/>
                <w:b/>
              </w:rPr>
            </w:pPr>
            <w:r w:rsidRPr="00D7042E">
              <w:rPr>
                <w:rFonts w:ascii="Arial" w:hAnsi="Arial"/>
                <w:b/>
              </w:rPr>
              <w:t>Do you agree with the measures proposed for the award of costs to deter unreasonable behaviour in designation reviews?</w:t>
            </w:r>
          </w:p>
        </w:tc>
      </w:tr>
      <w:tr w:rsidR="00D7042E" w:rsidRPr="00815B75" w:rsidTr="00B509D9">
        <w:trPr>
          <w:cantSplit/>
        </w:trPr>
        <w:tc>
          <w:tcPr>
            <w:tcW w:w="959" w:type="dxa"/>
            <w:vMerge/>
            <w:shd w:val="clear" w:color="auto" w:fill="BCEEDF"/>
          </w:tcPr>
          <w:p w:rsidR="00D7042E" w:rsidRPr="00815B75" w:rsidRDefault="00D7042E">
            <w:pPr>
              <w:keepNext/>
              <w:keepLines/>
              <w:jc w:val="center"/>
              <w:rPr>
                <w:rFonts w:ascii="Arial" w:hAnsi="Arial" w:cs="Arial"/>
              </w:rPr>
            </w:pPr>
          </w:p>
        </w:tc>
        <w:tc>
          <w:tcPr>
            <w:tcW w:w="1894" w:type="dxa"/>
            <w:shd w:val="clear" w:color="auto" w:fill="DDF7EF"/>
          </w:tcPr>
          <w:p w:rsidR="00D7042E" w:rsidRPr="00815B75" w:rsidRDefault="00D7042E">
            <w:pPr>
              <w:keepNext/>
              <w:keepLines/>
              <w:jc w:val="center"/>
              <w:rPr>
                <w:rFonts w:ascii="Arial" w:hAnsi="Arial" w:cs="Arial"/>
              </w:rPr>
            </w:pPr>
            <w:r w:rsidRPr="00815B75">
              <w:rPr>
                <w:rFonts w:ascii="Arial" w:hAnsi="Arial" w:cs="Arial"/>
              </w:rPr>
              <w:t>Yes</w:t>
            </w:r>
          </w:p>
        </w:tc>
        <w:tc>
          <w:tcPr>
            <w:tcW w:w="1894" w:type="dxa"/>
            <w:vAlign w:val="center"/>
          </w:tcPr>
          <w:p w:rsidR="00D7042E" w:rsidRPr="00A67D8B" w:rsidRDefault="00D7042E">
            <w:pPr>
              <w:keepNext/>
              <w:keepLines/>
              <w:jc w:val="center"/>
              <w:rPr>
                <w:rFonts w:ascii="Arial" w:hAnsi="Arial" w:cs="Arial"/>
                <w:b/>
              </w:rPr>
            </w:pPr>
          </w:p>
        </w:tc>
        <w:tc>
          <w:tcPr>
            <w:tcW w:w="1894" w:type="dxa"/>
            <w:shd w:val="clear" w:color="auto" w:fill="DDF7EF"/>
          </w:tcPr>
          <w:p w:rsidR="00D7042E" w:rsidRPr="00815B75" w:rsidRDefault="00D7042E">
            <w:pPr>
              <w:keepNext/>
              <w:keepLines/>
              <w:jc w:val="center"/>
              <w:rPr>
                <w:rFonts w:ascii="Arial" w:hAnsi="Arial" w:cs="Arial"/>
              </w:rPr>
            </w:pPr>
            <w:r w:rsidRPr="00815B75">
              <w:rPr>
                <w:rFonts w:ascii="Arial" w:hAnsi="Arial" w:cs="Arial"/>
              </w:rPr>
              <w:t>No</w:t>
            </w:r>
          </w:p>
        </w:tc>
        <w:tc>
          <w:tcPr>
            <w:tcW w:w="1894" w:type="dxa"/>
            <w:gridSpan w:val="2"/>
            <w:vAlign w:val="center"/>
          </w:tcPr>
          <w:p w:rsidR="00D7042E" w:rsidRPr="00A67D8B" w:rsidRDefault="00D7042E">
            <w:pPr>
              <w:keepNext/>
              <w:keepLines/>
              <w:jc w:val="center"/>
              <w:rPr>
                <w:rFonts w:ascii="Arial" w:hAnsi="Arial" w:cs="Arial"/>
                <w:b/>
              </w:rPr>
            </w:pPr>
          </w:p>
        </w:tc>
      </w:tr>
      <w:tr w:rsidR="00D7042E" w:rsidRPr="00815B75" w:rsidTr="00B509D9">
        <w:trPr>
          <w:gridAfter w:val="1"/>
          <w:wAfter w:w="13" w:type="dxa"/>
        </w:trPr>
        <w:tc>
          <w:tcPr>
            <w:tcW w:w="8522" w:type="dxa"/>
            <w:gridSpan w:val="5"/>
          </w:tcPr>
          <w:p w:rsidR="00D7042E" w:rsidRPr="00815B75" w:rsidRDefault="00D7042E">
            <w:pPr>
              <w:keepNext/>
              <w:keepLines/>
              <w:rPr>
                <w:rFonts w:ascii="Arial" w:hAnsi="Arial" w:cs="Arial"/>
              </w:rPr>
            </w:pPr>
            <w:r>
              <w:rPr>
                <w:rFonts w:ascii="Arial" w:hAnsi="Arial" w:cs="Arial"/>
              </w:rPr>
              <w:t>If not, how could they be improved?</w:t>
            </w:r>
          </w:p>
          <w:p w:rsidR="00D7042E" w:rsidRDefault="00D7042E">
            <w:pPr>
              <w:keepNext/>
              <w:keepLines/>
              <w:rPr>
                <w:rFonts w:ascii="Arial" w:hAnsi="Arial" w:cs="Arial"/>
              </w:rPr>
            </w:pPr>
          </w:p>
          <w:p w:rsidR="00D7042E" w:rsidRPr="00815B75" w:rsidRDefault="00D7042E">
            <w:pPr>
              <w:keepNext/>
              <w:keepLines/>
              <w:rPr>
                <w:rFonts w:ascii="Arial" w:hAnsi="Arial" w:cs="Arial"/>
              </w:rPr>
            </w:pPr>
          </w:p>
          <w:p w:rsidR="00D7042E" w:rsidRPr="00815B75" w:rsidRDefault="00D7042E">
            <w:pPr>
              <w:keepNext/>
              <w:keepLines/>
              <w:rPr>
                <w:rFonts w:ascii="Arial" w:hAnsi="Arial" w:cs="Arial"/>
              </w:rPr>
            </w:pPr>
          </w:p>
        </w:tc>
      </w:tr>
    </w:tbl>
    <w:p w:rsidR="00D7042E" w:rsidRDefault="00D7042E" w:rsidP="00B25E6F">
      <w:pPr>
        <w:keepNext/>
        <w:rPr>
          <w:rFonts w:ascii="Arial" w:hAnsi="Arial" w:cs="Arial"/>
        </w:rPr>
      </w:pPr>
    </w:p>
    <w:p w:rsidR="00822FDE" w:rsidRDefault="00822FDE" w:rsidP="00B25E6F">
      <w:pPr>
        <w:keepNext/>
        <w:rPr>
          <w:rFonts w:ascii="Arial" w:hAnsi="Arial" w:cs="Arial"/>
        </w:rPr>
      </w:pPr>
    </w:p>
    <w:p w:rsidR="00D7042E" w:rsidRPr="00D7042E" w:rsidRDefault="00D7042E" w:rsidP="00B25E6F">
      <w:pPr>
        <w:keepNext/>
        <w:tabs>
          <w:tab w:val="left" w:pos="425"/>
          <w:tab w:val="left" w:pos="567"/>
        </w:tabs>
        <w:rPr>
          <w:rFonts w:ascii="Arial" w:hAnsi="Arial"/>
          <w:sz w:val="32"/>
          <w:szCs w:val="32"/>
        </w:rPr>
      </w:pPr>
      <w:r w:rsidRPr="00D7042E">
        <w:rPr>
          <w:rFonts w:ascii="Arial" w:hAnsi="Arial"/>
          <w:sz w:val="32"/>
          <w:szCs w:val="32"/>
        </w:rPr>
        <w:t>B.</w:t>
      </w:r>
      <w:r w:rsidRPr="00D7042E">
        <w:rPr>
          <w:rFonts w:ascii="Arial" w:hAnsi="Arial"/>
          <w:sz w:val="32"/>
          <w:szCs w:val="32"/>
        </w:rPr>
        <w:tab/>
        <w:t xml:space="preserve">Draft statutory guidance for certain public bodies — </w:t>
      </w:r>
      <w:r w:rsidRPr="00D7042E">
        <w:rPr>
          <w:rFonts w:ascii="Arial" w:hAnsi="Arial"/>
          <w:i/>
          <w:sz w:val="32"/>
          <w:szCs w:val="32"/>
        </w:rPr>
        <w:t xml:space="preserve">Historic Environment Records in Wales: Compilation and </w:t>
      </w:r>
      <w:r w:rsidRPr="00D7042E">
        <w:rPr>
          <w:rFonts w:ascii="Arial" w:hAnsi="Arial"/>
          <w:i/>
          <w:sz w:val="32"/>
          <w:szCs w:val="32"/>
        </w:rPr>
        <w:lastRenderedPageBreak/>
        <w:t>Use</w:t>
      </w:r>
      <w:r w:rsidRPr="00D7042E">
        <w:rPr>
          <w:rFonts w:ascii="Arial" w:hAnsi="Arial"/>
          <w:sz w:val="32"/>
          <w:szCs w:val="32"/>
        </w:rPr>
        <w:t xml:space="preserve"> — as required by the Historic Environment (Wales) Act 2016 </w:t>
      </w:r>
    </w:p>
    <w:p w:rsidR="00C133E6" w:rsidRPr="00206079" w:rsidRDefault="00C133E6">
      <w:pPr>
        <w:keepNext/>
        <w:keepLines/>
        <w:rPr>
          <w:rFonts w:ascii="Arial" w:hAnsi="Arial" w:cs="Arial"/>
          <w:bCs/>
          <w:sz w:val="28"/>
          <w:szCs w:val="28"/>
        </w:rPr>
      </w:pPr>
    </w:p>
    <w:tbl>
      <w:tblPr>
        <w:tblStyle w:val="TableGrid"/>
        <w:tblW w:w="8535" w:type="dxa"/>
        <w:tblLayout w:type="fixed"/>
        <w:tblLook w:val="01E0" w:firstRow="1" w:lastRow="1" w:firstColumn="1" w:lastColumn="1" w:noHBand="0" w:noVBand="0"/>
      </w:tblPr>
      <w:tblGrid>
        <w:gridCol w:w="959"/>
        <w:gridCol w:w="1894"/>
        <w:gridCol w:w="1894"/>
        <w:gridCol w:w="1894"/>
        <w:gridCol w:w="1881"/>
        <w:gridCol w:w="13"/>
      </w:tblGrid>
      <w:tr w:rsidR="00C133E6" w:rsidRPr="00815B75" w:rsidTr="00B77F36">
        <w:trPr>
          <w:gridAfter w:val="1"/>
          <w:wAfter w:w="13" w:type="dxa"/>
          <w:cantSplit/>
        </w:trPr>
        <w:tc>
          <w:tcPr>
            <w:tcW w:w="959" w:type="dxa"/>
            <w:vMerge w:val="restart"/>
            <w:shd w:val="clear" w:color="auto" w:fill="BCEEDF"/>
            <w:vAlign w:val="center"/>
          </w:tcPr>
          <w:p w:rsidR="00C133E6" w:rsidRPr="00900112" w:rsidRDefault="00D7042E">
            <w:pPr>
              <w:keepNext/>
              <w:keepLines/>
              <w:tabs>
                <w:tab w:val="left" w:pos="720"/>
              </w:tabs>
              <w:ind w:left="720" w:hanging="720"/>
              <w:rPr>
                <w:rFonts w:ascii="Arial" w:hAnsi="Arial" w:cs="Arial"/>
                <w:sz w:val="32"/>
                <w:szCs w:val="32"/>
              </w:rPr>
            </w:pPr>
            <w:r w:rsidRPr="00900112">
              <w:rPr>
                <w:rFonts w:ascii="Arial" w:hAnsi="Arial"/>
                <w:b/>
                <w:sz w:val="32"/>
                <w:szCs w:val="32"/>
              </w:rPr>
              <w:t>Q</w:t>
            </w:r>
            <w:r>
              <w:rPr>
                <w:rFonts w:ascii="Arial" w:hAnsi="Arial"/>
                <w:b/>
                <w:sz w:val="32"/>
                <w:szCs w:val="32"/>
              </w:rPr>
              <w:t>7</w:t>
            </w:r>
            <w:r w:rsidR="00C133E6" w:rsidRPr="00900112">
              <w:rPr>
                <w:rFonts w:ascii="Arial" w:hAnsi="Arial"/>
                <w:b/>
                <w:sz w:val="32"/>
                <w:szCs w:val="32"/>
              </w:rPr>
              <w:t>.</w:t>
            </w:r>
          </w:p>
        </w:tc>
        <w:tc>
          <w:tcPr>
            <w:tcW w:w="7563" w:type="dxa"/>
            <w:gridSpan w:val="4"/>
            <w:shd w:val="clear" w:color="auto" w:fill="DDF7EF"/>
            <w:vAlign w:val="center"/>
          </w:tcPr>
          <w:p w:rsidR="00C133E6" w:rsidRPr="000D437C" w:rsidRDefault="00D7042E">
            <w:pPr>
              <w:keepNext/>
              <w:keepLines/>
              <w:tabs>
                <w:tab w:val="left" w:pos="720"/>
              </w:tabs>
              <w:rPr>
                <w:rFonts w:ascii="Arial" w:hAnsi="Arial" w:cs="Arial"/>
                <w:b/>
              </w:rPr>
            </w:pPr>
            <w:r w:rsidRPr="00D7042E">
              <w:rPr>
                <w:rFonts w:ascii="Arial" w:hAnsi="Arial"/>
                <w:b/>
              </w:rPr>
              <w:t xml:space="preserve">Does the draft statutory guidance, </w:t>
            </w:r>
            <w:r w:rsidRPr="00D7042E">
              <w:rPr>
                <w:rFonts w:ascii="Arial" w:hAnsi="Arial"/>
                <w:b/>
                <w:i/>
              </w:rPr>
              <w:t>Historic Environment Records in Wales: Compilation and Use</w:t>
            </w:r>
            <w:r w:rsidRPr="00D7042E">
              <w:rPr>
                <w:rFonts w:ascii="Arial" w:hAnsi="Arial"/>
                <w:b/>
              </w:rPr>
              <w:t>, clearly set out the roles and responsibilities of the relevant public bodies?</w:t>
            </w:r>
          </w:p>
        </w:tc>
      </w:tr>
      <w:tr w:rsidR="00C133E6" w:rsidRPr="00815B75" w:rsidTr="00A67D8B">
        <w:trPr>
          <w:cantSplit/>
        </w:trPr>
        <w:tc>
          <w:tcPr>
            <w:tcW w:w="959" w:type="dxa"/>
            <w:vMerge/>
            <w:shd w:val="clear" w:color="auto" w:fill="BCEEDF"/>
          </w:tcPr>
          <w:p w:rsidR="00C133E6" w:rsidRPr="00815B75" w:rsidRDefault="00C133E6">
            <w:pPr>
              <w:keepNext/>
              <w:keepLines/>
              <w:jc w:val="center"/>
              <w:rPr>
                <w:rFonts w:ascii="Arial" w:hAnsi="Arial" w:cs="Arial"/>
              </w:rPr>
            </w:pPr>
          </w:p>
        </w:tc>
        <w:tc>
          <w:tcPr>
            <w:tcW w:w="1894" w:type="dxa"/>
            <w:shd w:val="clear" w:color="auto" w:fill="DDF7EF"/>
          </w:tcPr>
          <w:p w:rsidR="00C133E6" w:rsidRPr="00815B75" w:rsidRDefault="00C133E6">
            <w:pPr>
              <w:keepNext/>
              <w:keepLines/>
              <w:jc w:val="center"/>
              <w:rPr>
                <w:rFonts w:ascii="Arial" w:hAnsi="Arial" w:cs="Arial"/>
              </w:rPr>
            </w:pPr>
            <w:r w:rsidRPr="00815B75">
              <w:rPr>
                <w:rFonts w:ascii="Arial" w:hAnsi="Arial" w:cs="Arial"/>
              </w:rPr>
              <w:t>Yes</w:t>
            </w:r>
          </w:p>
        </w:tc>
        <w:tc>
          <w:tcPr>
            <w:tcW w:w="1894" w:type="dxa"/>
            <w:vAlign w:val="center"/>
          </w:tcPr>
          <w:p w:rsidR="00C133E6" w:rsidRPr="00A67D8B" w:rsidRDefault="00C133E6">
            <w:pPr>
              <w:keepNext/>
              <w:keepLines/>
              <w:jc w:val="center"/>
              <w:rPr>
                <w:rFonts w:ascii="Arial" w:hAnsi="Arial" w:cs="Arial"/>
                <w:b/>
              </w:rPr>
            </w:pPr>
          </w:p>
        </w:tc>
        <w:tc>
          <w:tcPr>
            <w:tcW w:w="1894" w:type="dxa"/>
            <w:shd w:val="clear" w:color="auto" w:fill="DDF7EF"/>
          </w:tcPr>
          <w:p w:rsidR="00C133E6" w:rsidRPr="00815B75" w:rsidRDefault="00C133E6">
            <w:pPr>
              <w:keepNext/>
              <w:keepLines/>
              <w:jc w:val="center"/>
              <w:rPr>
                <w:rFonts w:ascii="Arial" w:hAnsi="Arial" w:cs="Arial"/>
              </w:rPr>
            </w:pPr>
            <w:r w:rsidRPr="00815B75">
              <w:rPr>
                <w:rFonts w:ascii="Arial" w:hAnsi="Arial" w:cs="Arial"/>
              </w:rPr>
              <w:t>No</w:t>
            </w:r>
          </w:p>
        </w:tc>
        <w:tc>
          <w:tcPr>
            <w:tcW w:w="1894" w:type="dxa"/>
            <w:gridSpan w:val="2"/>
            <w:vAlign w:val="center"/>
          </w:tcPr>
          <w:p w:rsidR="00C133E6" w:rsidRPr="00A67D8B" w:rsidRDefault="00C133E6">
            <w:pPr>
              <w:keepNext/>
              <w:keepLines/>
              <w:jc w:val="center"/>
              <w:rPr>
                <w:rFonts w:ascii="Arial" w:hAnsi="Arial" w:cs="Arial"/>
                <w:b/>
              </w:rPr>
            </w:pPr>
          </w:p>
        </w:tc>
      </w:tr>
      <w:tr w:rsidR="00C133E6" w:rsidRPr="00815B75" w:rsidTr="00804154">
        <w:trPr>
          <w:gridAfter w:val="1"/>
          <w:wAfter w:w="13" w:type="dxa"/>
        </w:trPr>
        <w:tc>
          <w:tcPr>
            <w:tcW w:w="8522" w:type="dxa"/>
            <w:gridSpan w:val="5"/>
          </w:tcPr>
          <w:p w:rsidR="00C133E6" w:rsidRPr="00815B75" w:rsidRDefault="00D7042E">
            <w:pPr>
              <w:keepNext/>
              <w:keepLines/>
              <w:rPr>
                <w:rFonts w:ascii="Arial" w:hAnsi="Arial" w:cs="Arial"/>
              </w:rPr>
            </w:pPr>
            <w:r>
              <w:rPr>
                <w:rFonts w:ascii="Arial" w:hAnsi="Arial" w:cs="Arial"/>
              </w:rPr>
              <w:t>How could this section be improved?</w:t>
            </w:r>
            <w:r w:rsidRPr="00815B75">
              <w:rPr>
                <w:rFonts w:ascii="Arial" w:hAnsi="Arial" w:cs="Arial"/>
              </w:rPr>
              <w:t xml:space="preserve"> </w:t>
            </w:r>
          </w:p>
          <w:p w:rsidR="00C133E6" w:rsidRDefault="00C133E6">
            <w:pPr>
              <w:keepNext/>
              <w:keepLines/>
              <w:rPr>
                <w:rFonts w:ascii="Arial" w:hAnsi="Arial" w:cs="Arial"/>
              </w:rPr>
            </w:pPr>
          </w:p>
          <w:p w:rsidR="00C53AF1" w:rsidRPr="00815B75" w:rsidRDefault="00C53AF1">
            <w:pPr>
              <w:keepNext/>
              <w:keepLines/>
              <w:rPr>
                <w:rFonts w:ascii="Arial" w:hAnsi="Arial" w:cs="Arial"/>
              </w:rPr>
            </w:pPr>
          </w:p>
          <w:p w:rsidR="00C133E6" w:rsidRPr="00815B75" w:rsidRDefault="00C133E6">
            <w:pPr>
              <w:keepNext/>
              <w:keepLines/>
              <w:rPr>
                <w:rFonts w:ascii="Arial" w:hAnsi="Arial" w:cs="Arial"/>
              </w:rPr>
            </w:pPr>
          </w:p>
        </w:tc>
      </w:tr>
    </w:tbl>
    <w:p w:rsidR="00D7042E" w:rsidRPr="00206079" w:rsidRDefault="00D7042E">
      <w:pPr>
        <w:keepNext/>
        <w:keepLines/>
        <w:rPr>
          <w:rFonts w:ascii="Arial" w:hAnsi="Arial" w:cs="Arial"/>
          <w:bCs/>
          <w:sz w:val="28"/>
          <w:szCs w:val="28"/>
        </w:rPr>
      </w:pPr>
    </w:p>
    <w:tbl>
      <w:tblPr>
        <w:tblStyle w:val="TableGrid"/>
        <w:tblW w:w="8535" w:type="dxa"/>
        <w:tblLayout w:type="fixed"/>
        <w:tblLook w:val="01E0" w:firstRow="1" w:lastRow="1" w:firstColumn="1" w:lastColumn="1" w:noHBand="0" w:noVBand="0"/>
      </w:tblPr>
      <w:tblGrid>
        <w:gridCol w:w="959"/>
        <w:gridCol w:w="1894"/>
        <w:gridCol w:w="1894"/>
        <w:gridCol w:w="1894"/>
        <w:gridCol w:w="1881"/>
        <w:gridCol w:w="13"/>
      </w:tblGrid>
      <w:tr w:rsidR="00D7042E" w:rsidRPr="00815B75" w:rsidTr="00B509D9">
        <w:trPr>
          <w:gridAfter w:val="1"/>
          <w:wAfter w:w="13" w:type="dxa"/>
          <w:cantSplit/>
        </w:trPr>
        <w:tc>
          <w:tcPr>
            <w:tcW w:w="959" w:type="dxa"/>
            <w:vMerge w:val="restart"/>
            <w:shd w:val="clear" w:color="auto" w:fill="BCEEDF"/>
            <w:vAlign w:val="center"/>
          </w:tcPr>
          <w:p w:rsidR="00D7042E" w:rsidRPr="00900112" w:rsidRDefault="00D7042E">
            <w:pPr>
              <w:keepNext/>
              <w:keepLines/>
              <w:tabs>
                <w:tab w:val="left" w:pos="720"/>
              </w:tabs>
              <w:ind w:left="720" w:hanging="720"/>
              <w:rPr>
                <w:rFonts w:ascii="Arial" w:hAnsi="Arial" w:cs="Arial"/>
                <w:sz w:val="32"/>
                <w:szCs w:val="32"/>
              </w:rPr>
            </w:pPr>
            <w:r w:rsidRPr="00900112">
              <w:rPr>
                <w:rFonts w:ascii="Arial" w:hAnsi="Arial"/>
                <w:b/>
                <w:sz w:val="32"/>
                <w:szCs w:val="32"/>
              </w:rPr>
              <w:t>Q</w:t>
            </w:r>
            <w:r>
              <w:rPr>
                <w:rFonts w:ascii="Arial" w:hAnsi="Arial"/>
                <w:b/>
                <w:sz w:val="32"/>
                <w:szCs w:val="32"/>
              </w:rPr>
              <w:t>8</w:t>
            </w:r>
            <w:r w:rsidRPr="00900112">
              <w:rPr>
                <w:rFonts w:ascii="Arial" w:hAnsi="Arial"/>
                <w:b/>
                <w:sz w:val="32"/>
                <w:szCs w:val="32"/>
              </w:rPr>
              <w:t>.</w:t>
            </w:r>
          </w:p>
        </w:tc>
        <w:tc>
          <w:tcPr>
            <w:tcW w:w="7563" w:type="dxa"/>
            <w:gridSpan w:val="4"/>
            <w:shd w:val="clear" w:color="auto" w:fill="DDF7EF"/>
            <w:vAlign w:val="center"/>
          </w:tcPr>
          <w:p w:rsidR="00D7042E" w:rsidRPr="000D437C" w:rsidRDefault="00D7042E">
            <w:pPr>
              <w:keepNext/>
              <w:keepLines/>
              <w:tabs>
                <w:tab w:val="left" w:pos="720"/>
              </w:tabs>
              <w:rPr>
                <w:rFonts w:ascii="Arial" w:hAnsi="Arial" w:cs="Arial"/>
                <w:b/>
              </w:rPr>
            </w:pPr>
            <w:r>
              <w:rPr>
                <w:rFonts w:ascii="Arial" w:hAnsi="Arial"/>
                <w:b/>
              </w:rPr>
              <w:t xml:space="preserve">Does the draft statutory guidance, </w:t>
            </w:r>
            <w:r w:rsidRPr="00DC6A11">
              <w:rPr>
                <w:rFonts w:ascii="Arial" w:hAnsi="Arial"/>
                <w:b/>
                <w:i/>
              </w:rPr>
              <w:t>Historic Environment Records in Wales: Compilation and Use</w:t>
            </w:r>
            <w:r>
              <w:rPr>
                <w:rFonts w:ascii="Arial" w:hAnsi="Arial"/>
                <w:b/>
              </w:rPr>
              <w:t>, give the relevant public bodies adequate guidance on how they may contribute to the compilation of historic environment records?</w:t>
            </w:r>
          </w:p>
        </w:tc>
      </w:tr>
      <w:tr w:rsidR="00D7042E" w:rsidRPr="00815B75" w:rsidTr="00B509D9">
        <w:trPr>
          <w:cantSplit/>
        </w:trPr>
        <w:tc>
          <w:tcPr>
            <w:tcW w:w="959" w:type="dxa"/>
            <w:vMerge/>
            <w:shd w:val="clear" w:color="auto" w:fill="BCEEDF"/>
          </w:tcPr>
          <w:p w:rsidR="00D7042E" w:rsidRPr="00815B75" w:rsidRDefault="00D7042E">
            <w:pPr>
              <w:keepNext/>
              <w:keepLines/>
              <w:jc w:val="center"/>
              <w:rPr>
                <w:rFonts w:ascii="Arial" w:hAnsi="Arial" w:cs="Arial"/>
              </w:rPr>
            </w:pPr>
          </w:p>
        </w:tc>
        <w:tc>
          <w:tcPr>
            <w:tcW w:w="1894" w:type="dxa"/>
            <w:shd w:val="clear" w:color="auto" w:fill="DDF7EF"/>
          </w:tcPr>
          <w:p w:rsidR="00D7042E" w:rsidRPr="00815B75" w:rsidRDefault="00D7042E">
            <w:pPr>
              <w:keepNext/>
              <w:keepLines/>
              <w:jc w:val="center"/>
              <w:rPr>
                <w:rFonts w:ascii="Arial" w:hAnsi="Arial" w:cs="Arial"/>
              </w:rPr>
            </w:pPr>
            <w:r w:rsidRPr="00815B75">
              <w:rPr>
                <w:rFonts w:ascii="Arial" w:hAnsi="Arial" w:cs="Arial"/>
              </w:rPr>
              <w:t>Yes</w:t>
            </w:r>
          </w:p>
        </w:tc>
        <w:tc>
          <w:tcPr>
            <w:tcW w:w="1894" w:type="dxa"/>
            <w:vAlign w:val="center"/>
          </w:tcPr>
          <w:p w:rsidR="00D7042E" w:rsidRPr="00A67D8B" w:rsidRDefault="00D7042E">
            <w:pPr>
              <w:keepNext/>
              <w:keepLines/>
              <w:jc w:val="center"/>
              <w:rPr>
                <w:rFonts w:ascii="Arial" w:hAnsi="Arial" w:cs="Arial"/>
                <w:b/>
              </w:rPr>
            </w:pPr>
          </w:p>
        </w:tc>
        <w:tc>
          <w:tcPr>
            <w:tcW w:w="1894" w:type="dxa"/>
            <w:shd w:val="clear" w:color="auto" w:fill="DDF7EF"/>
          </w:tcPr>
          <w:p w:rsidR="00D7042E" w:rsidRPr="00815B75" w:rsidRDefault="00D7042E">
            <w:pPr>
              <w:keepNext/>
              <w:keepLines/>
              <w:jc w:val="center"/>
              <w:rPr>
                <w:rFonts w:ascii="Arial" w:hAnsi="Arial" w:cs="Arial"/>
              </w:rPr>
            </w:pPr>
            <w:r w:rsidRPr="00815B75">
              <w:rPr>
                <w:rFonts w:ascii="Arial" w:hAnsi="Arial" w:cs="Arial"/>
              </w:rPr>
              <w:t>No</w:t>
            </w:r>
          </w:p>
        </w:tc>
        <w:tc>
          <w:tcPr>
            <w:tcW w:w="1894" w:type="dxa"/>
            <w:gridSpan w:val="2"/>
            <w:vAlign w:val="center"/>
          </w:tcPr>
          <w:p w:rsidR="00D7042E" w:rsidRPr="00A67D8B" w:rsidRDefault="00D7042E">
            <w:pPr>
              <w:keepNext/>
              <w:keepLines/>
              <w:jc w:val="center"/>
              <w:rPr>
                <w:rFonts w:ascii="Arial" w:hAnsi="Arial" w:cs="Arial"/>
                <w:b/>
              </w:rPr>
            </w:pPr>
          </w:p>
        </w:tc>
      </w:tr>
      <w:tr w:rsidR="00D7042E" w:rsidRPr="00815B75" w:rsidTr="00B509D9">
        <w:trPr>
          <w:gridAfter w:val="1"/>
          <w:wAfter w:w="13" w:type="dxa"/>
        </w:trPr>
        <w:tc>
          <w:tcPr>
            <w:tcW w:w="8522" w:type="dxa"/>
            <w:gridSpan w:val="5"/>
          </w:tcPr>
          <w:p w:rsidR="00D7042E" w:rsidRPr="00815B75" w:rsidRDefault="00D7042E">
            <w:pPr>
              <w:keepNext/>
              <w:keepLines/>
              <w:rPr>
                <w:rFonts w:ascii="Arial" w:hAnsi="Arial" w:cs="Arial"/>
              </w:rPr>
            </w:pPr>
            <w:r>
              <w:rPr>
                <w:rFonts w:ascii="Arial" w:hAnsi="Arial" w:cs="Arial"/>
              </w:rPr>
              <w:t>How could this section be improved?</w:t>
            </w:r>
            <w:r w:rsidRPr="00815B75">
              <w:rPr>
                <w:rFonts w:ascii="Arial" w:hAnsi="Arial" w:cs="Arial"/>
              </w:rPr>
              <w:t xml:space="preserve"> </w:t>
            </w:r>
          </w:p>
          <w:p w:rsidR="00D7042E" w:rsidRDefault="00D7042E">
            <w:pPr>
              <w:keepNext/>
              <w:keepLines/>
              <w:rPr>
                <w:rFonts w:ascii="Arial" w:hAnsi="Arial" w:cs="Arial"/>
              </w:rPr>
            </w:pPr>
          </w:p>
          <w:p w:rsidR="00D7042E" w:rsidRPr="00815B75" w:rsidRDefault="00D7042E">
            <w:pPr>
              <w:keepNext/>
              <w:keepLines/>
              <w:rPr>
                <w:rFonts w:ascii="Arial" w:hAnsi="Arial" w:cs="Arial"/>
              </w:rPr>
            </w:pPr>
          </w:p>
          <w:p w:rsidR="00D7042E" w:rsidRPr="00815B75" w:rsidRDefault="00D7042E">
            <w:pPr>
              <w:keepNext/>
              <w:keepLines/>
              <w:rPr>
                <w:rFonts w:ascii="Arial" w:hAnsi="Arial" w:cs="Arial"/>
              </w:rPr>
            </w:pPr>
          </w:p>
        </w:tc>
      </w:tr>
    </w:tbl>
    <w:p w:rsidR="00D7042E" w:rsidRPr="00206079" w:rsidRDefault="00D7042E">
      <w:pPr>
        <w:keepNext/>
        <w:keepLines/>
        <w:rPr>
          <w:rFonts w:ascii="Arial" w:hAnsi="Arial" w:cs="Arial"/>
          <w:bCs/>
          <w:sz w:val="28"/>
          <w:szCs w:val="28"/>
        </w:rPr>
      </w:pPr>
    </w:p>
    <w:tbl>
      <w:tblPr>
        <w:tblStyle w:val="TableGrid"/>
        <w:tblW w:w="8535" w:type="dxa"/>
        <w:tblLayout w:type="fixed"/>
        <w:tblLook w:val="01E0" w:firstRow="1" w:lastRow="1" w:firstColumn="1" w:lastColumn="1" w:noHBand="0" w:noVBand="0"/>
      </w:tblPr>
      <w:tblGrid>
        <w:gridCol w:w="959"/>
        <w:gridCol w:w="1894"/>
        <w:gridCol w:w="1894"/>
        <w:gridCol w:w="1894"/>
        <w:gridCol w:w="1881"/>
        <w:gridCol w:w="13"/>
      </w:tblGrid>
      <w:tr w:rsidR="00D7042E" w:rsidRPr="00815B75" w:rsidTr="00B509D9">
        <w:trPr>
          <w:gridAfter w:val="1"/>
          <w:wAfter w:w="13" w:type="dxa"/>
          <w:cantSplit/>
        </w:trPr>
        <w:tc>
          <w:tcPr>
            <w:tcW w:w="959" w:type="dxa"/>
            <w:vMerge w:val="restart"/>
            <w:shd w:val="clear" w:color="auto" w:fill="BCEEDF"/>
            <w:vAlign w:val="center"/>
          </w:tcPr>
          <w:p w:rsidR="00D7042E" w:rsidRPr="00900112" w:rsidRDefault="00D7042E">
            <w:pPr>
              <w:keepNext/>
              <w:keepLines/>
              <w:tabs>
                <w:tab w:val="left" w:pos="720"/>
              </w:tabs>
              <w:ind w:left="720" w:hanging="720"/>
              <w:rPr>
                <w:rFonts w:ascii="Arial" w:hAnsi="Arial" w:cs="Arial"/>
                <w:sz w:val="32"/>
                <w:szCs w:val="32"/>
              </w:rPr>
            </w:pPr>
            <w:r w:rsidRPr="00900112">
              <w:rPr>
                <w:rFonts w:ascii="Arial" w:hAnsi="Arial"/>
                <w:b/>
                <w:sz w:val="32"/>
                <w:szCs w:val="32"/>
              </w:rPr>
              <w:t>Q</w:t>
            </w:r>
            <w:r>
              <w:rPr>
                <w:rFonts w:ascii="Arial" w:hAnsi="Arial"/>
                <w:b/>
                <w:sz w:val="32"/>
                <w:szCs w:val="32"/>
              </w:rPr>
              <w:t>9</w:t>
            </w:r>
            <w:r w:rsidRPr="00900112">
              <w:rPr>
                <w:rFonts w:ascii="Arial" w:hAnsi="Arial"/>
                <w:b/>
                <w:sz w:val="32"/>
                <w:szCs w:val="32"/>
              </w:rPr>
              <w:t>.</w:t>
            </w:r>
          </w:p>
        </w:tc>
        <w:tc>
          <w:tcPr>
            <w:tcW w:w="7563" w:type="dxa"/>
            <w:gridSpan w:val="4"/>
            <w:shd w:val="clear" w:color="auto" w:fill="DDF7EF"/>
            <w:vAlign w:val="center"/>
          </w:tcPr>
          <w:p w:rsidR="00D7042E" w:rsidRPr="000D437C" w:rsidRDefault="00D7042E">
            <w:pPr>
              <w:keepNext/>
              <w:keepLines/>
              <w:tabs>
                <w:tab w:val="left" w:pos="720"/>
              </w:tabs>
              <w:rPr>
                <w:rFonts w:ascii="Arial" w:hAnsi="Arial" w:cs="Arial"/>
                <w:b/>
              </w:rPr>
            </w:pPr>
            <w:r w:rsidRPr="00D7042E">
              <w:rPr>
                <w:rFonts w:ascii="Arial" w:hAnsi="Arial"/>
                <w:b/>
              </w:rPr>
              <w:t xml:space="preserve">Does the draft statutory guidance, </w:t>
            </w:r>
            <w:r w:rsidRPr="00D7042E">
              <w:rPr>
                <w:rFonts w:ascii="Arial" w:hAnsi="Arial"/>
                <w:b/>
                <w:i/>
              </w:rPr>
              <w:t>Historic Environment Records in Wales: Compilation and Use</w:t>
            </w:r>
            <w:r w:rsidRPr="00D7042E">
              <w:rPr>
                <w:rFonts w:ascii="Arial" w:hAnsi="Arial"/>
                <w:b/>
              </w:rPr>
              <w:t>, clearly set out how the relevant public bodies should use the historic environment records in the exercise of their functions?</w:t>
            </w:r>
          </w:p>
        </w:tc>
      </w:tr>
      <w:tr w:rsidR="00D7042E" w:rsidRPr="00815B75" w:rsidTr="00B509D9">
        <w:trPr>
          <w:cantSplit/>
        </w:trPr>
        <w:tc>
          <w:tcPr>
            <w:tcW w:w="959" w:type="dxa"/>
            <w:vMerge/>
            <w:shd w:val="clear" w:color="auto" w:fill="BCEEDF"/>
          </w:tcPr>
          <w:p w:rsidR="00D7042E" w:rsidRPr="00815B75" w:rsidRDefault="00D7042E">
            <w:pPr>
              <w:keepNext/>
              <w:keepLines/>
              <w:jc w:val="center"/>
              <w:rPr>
                <w:rFonts w:ascii="Arial" w:hAnsi="Arial" w:cs="Arial"/>
              </w:rPr>
            </w:pPr>
          </w:p>
        </w:tc>
        <w:tc>
          <w:tcPr>
            <w:tcW w:w="1894" w:type="dxa"/>
            <w:shd w:val="clear" w:color="auto" w:fill="DDF7EF"/>
          </w:tcPr>
          <w:p w:rsidR="00D7042E" w:rsidRPr="00815B75" w:rsidRDefault="00D7042E">
            <w:pPr>
              <w:keepNext/>
              <w:keepLines/>
              <w:jc w:val="center"/>
              <w:rPr>
                <w:rFonts w:ascii="Arial" w:hAnsi="Arial" w:cs="Arial"/>
              </w:rPr>
            </w:pPr>
            <w:r w:rsidRPr="00815B75">
              <w:rPr>
                <w:rFonts w:ascii="Arial" w:hAnsi="Arial" w:cs="Arial"/>
              </w:rPr>
              <w:t>Yes</w:t>
            </w:r>
          </w:p>
        </w:tc>
        <w:tc>
          <w:tcPr>
            <w:tcW w:w="1894" w:type="dxa"/>
            <w:vAlign w:val="center"/>
          </w:tcPr>
          <w:p w:rsidR="00D7042E" w:rsidRPr="00A67D8B" w:rsidRDefault="00D7042E">
            <w:pPr>
              <w:keepNext/>
              <w:keepLines/>
              <w:jc w:val="center"/>
              <w:rPr>
                <w:rFonts w:ascii="Arial" w:hAnsi="Arial" w:cs="Arial"/>
                <w:b/>
              </w:rPr>
            </w:pPr>
          </w:p>
        </w:tc>
        <w:tc>
          <w:tcPr>
            <w:tcW w:w="1894" w:type="dxa"/>
            <w:shd w:val="clear" w:color="auto" w:fill="DDF7EF"/>
          </w:tcPr>
          <w:p w:rsidR="00D7042E" w:rsidRPr="00815B75" w:rsidRDefault="00D7042E">
            <w:pPr>
              <w:keepNext/>
              <w:keepLines/>
              <w:jc w:val="center"/>
              <w:rPr>
                <w:rFonts w:ascii="Arial" w:hAnsi="Arial" w:cs="Arial"/>
              </w:rPr>
            </w:pPr>
            <w:r w:rsidRPr="00815B75">
              <w:rPr>
                <w:rFonts w:ascii="Arial" w:hAnsi="Arial" w:cs="Arial"/>
              </w:rPr>
              <w:t>No</w:t>
            </w:r>
          </w:p>
        </w:tc>
        <w:tc>
          <w:tcPr>
            <w:tcW w:w="1894" w:type="dxa"/>
            <w:gridSpan w:val="2"/>
            <w:vAlign w:val="center"/>
          </w:tcPr>
          <w:p w:rsidR="00D7042E" w:rsidRPr="00A67D8B" w:rsidRDefault="00D7042E">
            <w:pPr>
              <w:keepNext/>
              <w:keepLines/>
              <w:jc w:val="center"/>
              <w:rPr>
                <w:rFonts w:ascii="Arial" w:hAnsi="Arial" w:cs="Arial"/>
                <w:b/>
              </w:rPr>
            </w:pPr>
          </w:p>
        </w:tc>
      </w:tr>
      <w:tr w:rsidR="00D7042E" w:rsidRPr="00815B75" w:rsidTr="00B509D9">
        <w:trPr>
          <w:gridAfter w:val="1"/>
          <w:wAfter w:w="13" w:type="dxa"/>
        </w:trPr>
        <w:tc>
          <w:tcPr>
            <w:tcW w:w="8522" w:type="dxa"/>
            <w:gridSpan w:val="5"/>
          </w:tcPr>
          <w:p w:rsidR="00D7042E" w:rsidRPr="00815B75" w:rsidRDefault="00D7042E">
            <w:pPr>
              <w:keepNext/>
              <w:keepLines/>
              <w:rPr>
                <w:rFonts w:ascii="Arial" w:hAnsi="Arial" w:cs="Arial"/>
              </w:rPr>
            </w:pPr>
            <w:r>
              <w:rPr>
                <w:rFonts w:ascii="Arial" w:hAnsi="Arial" w:cs="Arial"/>
              </w:rPr>
              <w:t>How could this section be improved?</w:t>
            </w:r>
            <w:r w:rsidRPr="00815B75">
              <w:rPr>
                <w:rFonts w:ascii="Arial" w:hAnsi="Arial" w:cs="Arial"/>
              </w:rPr>
              <w:t xml:space="preserve"> </w:t>
            </w:r>
          </w:p>
          <w:p w:rsidR="00D7042E" w:rsidRDefault="00D7042E">
            <w:pPr>
              <w:keepNext/>
              <w:keepLines/>
              <w:rPr>
                <w:rFonts w:ascii="Arial" w:hAnsi="Arial" w:cs="Arial"/>
              </w:rPr>
            </w:pPr>
          </w:p>
          <w:p w:rsidR="00D7042E" w:rsidRPr="00815B75" w:rsidRDefault="00D7042E">
            <w:pPr>
              <w:keepNext/>
              <w:keepLines/>
              <w:rPr>
                <w:rFonts w:ascii="Arial" w:hAnsi="Arial" w:cs="Arial"/>
              </w:rPr>
            </w:pPr>
          </w:p>
          <w:p w:rsidR="00D7042E" w:rsidRPr="00815B75" w:rsidRDefault="00D7042E">
            <w:pPr>
              <w:keepNext/>
              <w:keepLines/>
              <w:rPr>
                <w:rFonts w:ascii="Arial" w:hAnsi="Arial" w:cs="Arial"/>
              </w:rPr>
            </w:pPr>
          </w:p>
        </w:tc>
      </w:tr>
    </w:tbl>
    <w:p w:rsidR="00D7042E" w:rsidRDefault="00D7042E" w:rsidP="00B25E6F">
      <w:pPr>
        <w:keepNext/>
        <w:rPr>
          <w:rFonts w:ascii="Arial" w:hAnsi="Arial" w:cs="Arial"/>
        </w:rPr>
      </w:pPr>
    </w:p>
    <w:p w:rsidR="00D7042E" w:rsidRDefault="00D7042E" w:rsidP="00B25E6F">
      <w:pPr>
        <w:keepNext/>
        <w:rPr>
          <w:rFonts w:ascii="Arial" w:hAnsi="Arial" w:cs="Arial"/>
        </w:rPr>
      </w:pPr>
    </w:p>
    <w:p w:rsidR="00D7042E" w:rsidRPr="00D7042E" w:rsidRDefault="00D7042E" w:rsidP="00B25E6F">
      <w:pPr>
        <w:keepNext/>
        <w:tabs>
          <w:tab w:val="left" w:pos="425"/>
          <w:tab w:val="left" w:pos="567"/>
        </w:tabs>
        <w:rPr>
          <w:rFonts w:ascii="Arial" w:hAnsi="Arial"/>
          <w:sz w:val="32"/>
          <w:szCs w:val="32"/>
        </w:rPr>
      </w:pPr>
      <w:r w:rsidRPr="00D7042E">
        <w:rPr>
          <w:rFonts w:ascii="Arial" w:hAnsi="Arial"/>
          <w:sz w:val="32"/>
          <w:szCs w:val="32"/>
        </w:rPr>
        <w:t>C.</w:t>
      </w:r>
      <w:r w:rsidRPr="00D7042E">
        <w:rPr>
          <w:rFonts w:ascii="Arial" w:hAnsi="Arial"/>
          <w:sz w:val="32"/>
          <w:szCs w:val="32"/>
        </w:rPr>
        <w:tab/>
        <w:t xml:space="preserve">Draft best-practice guidance: </w:t>
      </w:r>
      <w:r w:rsidRPr="00D7042E">
        <w:rPr>
          <w:rFonts w:ascii="Arial" w:hAnsi="Arial"/>
          <w:i/>
          <w:sz w:val="32"/>
          <w:szCs w:val="32"/>
        </w:rPr>
        <w:t>Managing Listed Buildings at Risk in Wales</w:t>
      </w:r>
    </w:p>
    <w:p w:rsidR="00C133E6" w:rsidRPr="00815B75" w:rsidRDefault="00C133E6">
      <w:pPr>
        <w:keepNext/>
        <w:keepLines/>
        <w:rPr>
          <w:rFonts w:ascii="Arial" w:hAnsi="Arial" w:cs="Arial"/>
          <w:bCs/>
        </w:rPr>
      </w:pPr>
    </w:p>
    <w:tbl>
      <w:tblPr>
        <w:tblStyle w:val="TableGrid"/>
        <w:tblW w:w="8535" w:type="dxa"/>
        <w:tblLayout w:type="fixed"/>
        <w:tblLook w:val="01E0" w:firstRow="1" w:lastRow="1" w:firstColumn="1" w:lastColumn="1" w:noHBand="0" w:noVBand="0"/>
      </w:tblPr>
      <w:tblGrid>
        <w:gridCol w:w="959"/>
        <w:gridCol w:w="1894"/>
        <w:gridCol w:w="1894"/>
        <w:gridCol w:w="1894"/>
        <w:gridCol w:w="1881"/>
        <w:gridCol w:w="13"/>
      </w:tblGrid>
      <w:tr w:rsidR="00C133E6" w:rsidRPr="00815B75" w:rsidTr="00B77F36">
        <w:trPr>
          <w:gridAfter w:val="1"/>
          <w:wAfter w:w="13" w:type="dxa"/>
          <w:cantSplit/>
        </w:trPr>
        <w:tc>
          <w:tcPr>
            <w:tcW w:w="959" w:type="dxa"/>
            <w:vMerge w:val="restart"/>
            <w:shd w:val="clear" w:color="auto" w:fill="BCEEDF"/>
            <w:vAlign w:val="center"/>
          </w:tcPr>
          <w:p w:rsidR="00C133E6" w:rsidRPr="00900112" w:rsidRDefault="00D7042E">
            <w:pPr>
              <w:keepNext/>
              <w:keepLines/>
              <w:tabs>
                <w:tab w:val="left" w:pos="720"/>
              </w:tabs>
              <w:ind w:left="720" w:hanging="720"/>
              <w:rPr>
                <w:rFonts w:ascii="Arial" w:hAnsi="Arial" w:cs="Arial"/>
                <w:sz w:val="32"/>
                <w:szCs w:val="32"/>
              </w:rPr>
            </w:pPr>
            <w:r w:rsidRPr="00900112">
              <w:rPr>
                <w:rFonts w:ascii="Arial" w:hAnsi="Arial"/>
                <w:b/>
                <w:sz w:val="32"/>
                <w:szCs w:val="32"/>
              </w:rPr>
              <w:t>Q</w:t>
            </w:r>
            <w:r>
              <w:rPr>
                <w:rFonts w:ascii="Arial" w:hAnsi="Arial"/>
                <w:b/>
                <w:sz w:val="32"/>
                <w:szCs w:val="32"/>
              </w:rPr>
              <w:t>10</w:t>
            </w:r>
            <w:r w:rsidR="00C133E6" w:rsidRPr="00B77F36">
              <w:rPr>
                <w:rFonts w:ascii="Arial" w:hAnsi="Arial"/>
                <w:b/>
                <w:sz w:val="32"/>
                <w:szCs w:val="32"/>
                <w:shd w:val="clear" w:color="auto" w:fill="BCEEDF"/>
              </w:rPr>
              <w:t>.</w:t>
            </w:r>
          </w:p>
        </w:tc>
        <w:tc>
          <w:tcPr>
            <w:tcW w:w="7563" w:type="dxa"/>
            <w:gridSpan w:val="4"/>
            <w:shd w:val="clear" w:color="auto" w:fill="DDF7EF"/>
            <w:vAlign w:val="center"/>
          </w:tcPr>
          <w:p w:rsidR="00C133E6" w:rsidRPr="000163CC" w:rsidRDefault="00D7042E">
            <w:pPr>
              <w:keepNext/>
              <w:keepLines/>
              <w:tabs>
                <w:tab w:val="left" w:pos="720"/>
              </w:tabs>
              <w:rPr>
                <w:rFonts w:ascii="Arial" w:hAnsi="Arial" w:cs="Arial"/>
                <w:b/>
              </w:rPr>
            </w:pPr>
            <w:r w:rsidRPr="00D7042E">
              <w:rPr>
                <w:rFonts w:ascii="Arial" w:hAnsi="Arial"/>
                <w:b/>
              </w:rPr>
              <w:t xml:space="preserve">Will the draft guidance, </w:t>
            </w:r>
            <w:r w:rsidRPr="00D7042E">
              <w:rPr>
                <w:rFonts w:ascii="Arial" w:hAnsi="Arial"/>
                <w:b/>
                <w:i/>
              </w:rPr>
              <w:t>Managing Listed Buildings at Risk in Wales</w:t>
            </w:r>
            <w:r w:rsidRPr="00D7042E">
              <w:rPr>
                <w:rFonts w:ascii="Arial" w:hAnsi="Arial"/>
                <w:b/>
              </w:rPr>
              <w:t>, support the more effective management of historic buildings at risk?</w:t>
            </w:r>
          </w:p>
        </w:tc>
      </w:tr>
      <w:tr w:rsidR="00C133E6" w:rsidRPr="00815B75" w:rsidTr="00A67D8B">
        <w:trPr>
          <w:cantSplit/>
        </w:trPr>
        <w:tc>
          <w:tcPr>
            <w:tcW w:w="959" w:type="dxa"/>
            <w:vMerge/>
            <w:shd w:val="clear" w:color="auto" w:fill="BCEEDF"/>
          </w:tcPr>
          <w:p w:rsidR="00C133E6" w:rsidRPr="00815B75" w:rsidRDefault="00C133E6">
            <w:pPr>
              <w:keepNext/>
              <w:keepLines/>
              <w:jc w:val="center"/>
              <w:rPr>
                <w:rFonts w:ascii="Arial" w:hAnsi="Arial" w:cs="Arial"/>
              </w:rPr>
            </w:pPr>
          </w:p>
        </w:tc>
        <w:tc>
          <w:tcPr>
            <w:tcW w:w="1894" w:type="dxa"/>
            <w:shd w:val="clear" w:color="auto" w:fill="DDF7EF"/>
          </w:tcPr>
          <w:p w:rsidR="00C133E6" w:rsidRPr="00815B75" w:rsidRDefault="00C133E6">
            <w:pPr>
              <w:keepNext/>
              <w:keepLines/>
              <w:jc w:val="center"/>
              <w:rPr>
                <w:rFonts w:ascii="Arial" w:hAnsi="Arial" w:cs="Arial"/>
              </w:rPr>
            </w:pPr>
            <w:r w:rsidRPr="00815B75">
              <w:rPr>
                <w:rFonts w:ascii="Arial" w:hAnsi="Arial" w:cs="Arial"/>
              </w:rPr>
              <w:t>Yes</w:t>
            </w:r>
          </w:p>
        </w:tc>
        <w:tc>
          <w:tcPr>
            <w:tcW w:w="1894" w:type="dxa"/>
            <w:vAlign w:val="center"/>
          </w:tcPr>
          <w:p w:rsidR="00C133E6" w:rsidRPr="00A67D8B" w:rsidRDefault="00C133E6">
            <w:pPr>
              <w:keepNext/>
              <w:keepLines/>
              <w:jc w:val="center"/>
              <w:rPr>
                <w:rFonts w:ascii="Arial" w:hAnsi="Arial" w:cs="Arial"/>
                <w:b/>
              </w:rPr>
            </w:pPr>
          </w:p>
        </w:tc>
        <w:tc>
          <w:tcPr>
            <w:tcW w:w="1894" w:type="dxa"/>
            <w:shd w:val="clear" w:color="auto" w:fill="DDF7EF"/>
          </w:tcPr>
          <w:p w:rsidR="00C133E6" w:rsidRPr="00815B75" w:rsidRDefault="00C133E6">
            <w:pPr>
              <w:keepNext/>
              <w:keepLines/>
              <w:jc w:val="center"/>
              <w:rPr>
                <w:rFonts w:ascii="Arial" w:hAnsi="Arial" w:cs="Arial"/>
              </w:rPr>
            </w:pPr>
            <w:r w:rsidRPr="00815B75">
              <w:rPr>
                <w:rFonts w:ascii="Arial" w:hAnsi="Arial" w:cs="Arial"/>
              </w:rPr>
              <w:t>No</w:t>
            </w:r>
          </w:p>
        </w:tc>
        <w:tc>
          <w:tcPr>
            <w:tcW w:w="1894" w:type="dxa"/>
            <w:gridSpan w:val="2"/>
            <w:vAlign w:val="center"/>
          </w:tcPr>
          <w:p w:rsidR="00C133E6" w:rsidRPr="00A67D8B" w:rsidRDefault="00C133E6">
            <w:pPr>
              <w:keepNext/>
              <w:keepLines/>
              <w:jc w:val="center"/>
              <w:rPr>
                <w:rFonts w:ascii="Arial" w:hAnsi="Arial" w:cs="Arial"/>
                <w:b/>
              </w:rPr>
            </w:pPr>
          </w:p>
        </w:tc>
      </w:tr>
      <w:tr w:rsidR="00C133E6" w:rsidRPr="00815B75" w:rsidTr="00804154">
        <w:trPr>
          <w:gridAfter w:val="1"/>
          <w:wAfter w:w="13" w:type="dxa"/>
        </w:trPr>
        <w:tc>
          <w:tcPr>
            <w:tcW w:w="8522" w:type="dxa"/>
            <w:gridSpan w:val="5"/>
          </w:tcPr>
          <w:p w:rsidR="00C133E6" w:rsidRPr="00815B75" w:rsidRDefault="00D7042E">
            <w:pPr>
              <w:keepNext/>
              <w:keepLines/>
              <w:rPr>
                <w:rFonts w:ascii="Arial" w:hAnsi="Arial" w:cs="Arial"/>
              </w:rPr>
            </w:pPr>
            <w:r>
              <w:rPr>
                <w:rFonts w:ascii="Arial" w:hAnsi="Arial" w:cs="Arial"/>
              </w:rPr>
              <w:t>How could it be improved?</w:t>
            </w:r>
            <w:r w:rsidRPr="00815B75">
              <w:rPr>
                <w:rFonts w:ascii="Arial" w:hAnsi="Arial" w:cs="Arial"/>
              </w:rPr>
              <w:t xml:space="preserve"> </w:t>
            </w:r>
          </w:p>
          <w:p w:rsidR="00C133E6" w:rsidRPr="00815B75" w:rsidRDefault="00C133E6">
            <w:pPr>
              <w:keepNext/>
              <w:keepLines/>
              <w:rPr>
                <w:rFonts w:ascii="Arial" w:hAnsi="Arial" w:cs="Arial"/>
              </w:rPr>
            </w:pPr>
          </w:p>
          <w:p w:rsidR="00C133E6" w:rsidRDefault="00C133E6">
            <w:pPr>
              <w:keepNext/>
              <w:keepLines/>
              <w:rPr>
                <w:rFonts w:ascii="Arial" w:hAnsi="Arial" w:cs="Arial"/>
              </w:rPr>
            </w:pPr>
          </w:p>
          <w:p w:rsidR="00C53AF1" w:rsidRPr="00815B75" w:rsidRDefault="00C53AF1">
            <w:pPr>
              <w:keepNext/>
              <w:keepLines/>
              <w:rPr>
                <w:rFonts w:ascii="Arial" w:hAnsi="Arial" w:cs="Arial"/>
              </w:rPr>
            </w:pPr>
          </w:p>
        </w:tc>
      </w:tr>
    </w:tbl>
    <w:p w:rsidR="00D7042E" w:rsidRPr="00815B75" w:rsidRDefault="00D7042E">
      <w:pPr>
        <w:keepNext/>
        <w:keepLines/>
        <w:rPr>
          <w:rFonts w:ascii="Arial" w:hAnsi="Arial" w:cs="Arial"/>
          <w:bCs/>
        </w:rPr>
      </w:pPr>
    </w:p>
    <w:tbl>
      <w:tblPr>
        <w:tblStyle w:val="TableGrid"/>
        <w:tblW w:w="8535" w:type="dxa"/>
        <w:tblLayout w:type="fixed"/>
        <w:tblLook w:val="01E0" w:firstRow="1" w:lastRow="1" w:firstColumn="1" w:lastColumn="1" w:noHBand="0" w:noVBand="0"/>
      </w:tblPr>
      <w:tblGrid>
        <w:gridCol w:w="959"/>
        <w:gridCol w:w="1894"/>
        <w:gridCol w:w="1894"/>
        <w:gridCol w:w="1894"/>
        <w:gridCol w:w="1881"/>
        <w:gridCol w:w="13"/>
      </w:tblGrid>
      <w:tr w:rsidR="00D7042E" w:rsidRPr="00815B75" w:rsidTr="00B509D9">
        <w:trPr>
          <w:gridAfter w:val="1"/>
          <w:wAfter w:w="13" w:type="dxa"/>
          <w:cantSplit/>
        </w:trPr>
        <w:tc>
          <w:tcPr>
            <w:tcW w:w="959" w:type="dxa"/>
            <w:vMerge w:val="restart"/>
            <w:shd w:val="clear" w:color="auto" w:fill="BCEEDF"/>
            <w:vAlign w:val="center"/>
          </w:tcPr>
          <w:p w:rsidR="00D7042E" w:rsidRPr="00900112" w:rsidRDefault="00D7042E">
            <w:pPr>
              <w:keepNext/>
              <w:keepLines/>
              <w:tabs>
                <w:tab w:val="left" w:pos="720"/>
              </w:tabs>
              <w:ind w:left="720" w:hanging="720"/>
              <w:rPr>
                <w:rFonts w:ascii="Arial" w:hAnsi="Arial" w:cs="Arial"/>
                <w:sz w:val="32"/>
                <w:szCs w:val="32"/>
              </w:rPr>
            </w:pPr>
            <w:r w:rsidRPr="00900112">
              <w:rPr>
                <w:rFonts w:ascii="Arial" w:hAnsi="Arial"/>
                <w:b/>
                <w:sz w:val="32"/>
                <w:szCs w:val="32"/>
              </w:rPr>
              <w:lastRenderedPageBreak/>
              <w:t>Q</w:t>
            </w:r>
            <w:r>
              <w:rPr>
                <w:rFonts w:ascii="Arial" w:hAnsi="Arial"/>
                <w:b/>
                <w:sz w:val="32"/>
                <w:szCs w:val="32"/>
              </w:rPr>
              <w:t>11</w:t>
            </w:r>
            <w:r w:rsidRPr="00B77F36">
              <w:rPr>
                <w:rFonts w:ascii="Arial" w:hAnsi="Arial"/>
                <w:b/>
                <w:sz w:val="32"/>
                <w:szCs w:val="32"/>
                <w:shd w:val="clear" w:color="auto" w:fill="BCEEDF"/>
              </w:rPr>
              <w:t>.</w:t>
            </w:r>
          </w:p>
        </w:tc>
        <w:tc>
          <w:tcPr>
            <w:tcW w:w="7563" w:type="dxa"/>
            <w:gridSpan w:val="4"/>
            <w:shd w:val="clear" w:color="auto" w:fill="DDF7EF"/>
            <w:vAlign w:val="center"/>
          </w:tcPr>
          <w:p w:rsidR="00D7042E" w:rsidRPr="000163CC" w:rsidRDefault="00D7042E">
            <w:pPr>
              <w:keepNext/>
              <w:keepLines/>
              <w:tabs>
                <w:tab w:val="left" w:pos="720"/>
              </w:tabs>
              <w:rPr>
                <w:rFonts w:ascii="Arial" w:hAnsi="Arial" w:cs="Arial"/>
                <w:b/>
              </w:rPr>
            </w:pPr>
            <w:r w:rsidRPr="00D7042E">
              <w:rPr>
                <w:rFonts w:ascii="Arial" w:hAnsi="Arial"/>
                <w:b/>
              </w:rPr>
              <w:t xml:space="preserve">Does the advice on condition, use and ownership contained in the draft guidance, </w:t>
            </w:r>
            <w:r w:rsidRPr="00D7042E">
              <w:rPr>
                <w:rFonts w:ascii="Arial" w:hAnsi="Arial"/>
                <w:b/>
                <w:i/>
              </w:rPr>
              <w:t>Managing Listed Buildings at Risk in Wales</w:t>
            </w:r>
            <w:r w:rsidRPr="00D7042E">
              <w:rPr>
                <w:rFonts w:ascii="Arial" w:hAnsi="Arial"/>
                <w:b/>
              </w:rPr>
              <w:t>, cover the key issues?</w:t>
            </w:r>
          </w:p>
        </w:tc>
      </w:tr>
      <w:tr w:rsidR="00D7042E" w:rsidRPr="00815B75" w:rsidTr="00B509D9">
        <w:trPr>
          <w:cantSplit/>
        </w:trPr>
        <w:tc>
          <w:tcPr>
            <w:tcW w:w="959" w:type="dxa"/>
            <w:vMerge/>
            <w:shd w:val="clear" w:color="auto" w:fill="BCEEDF"/>
          </w:tcPr>
          <w:p w:rsidR="00D7042E" w:rsidRPr="00815B75" w:rsidRDefault="00D7042E">
            <w:pPr>
              <w:keepNext/>
              <w:keepLines/>
              <w:jc w:val="center"/>
              <w:rPr>
                <w:rFonts w:ascii="Arial" w:hAnsi="Arial" w:cs="Arial"/>
              </w:rPr>
            </w:pPr>
          </w:p>
        </w:tc>
        <w:tc>
          <w:tcPr>
            <w:tcW w:w="1894" w:type="dxa"/>
            <w:shd w:val="clear" w:color="auto" w:fill="DDF7EF"/>
          </w:tcPr>
          <w:p w:rsidR="00D7042E" w:rsidRPr="00815B75" w:rsidRDefault="00D7042E">
            <w:pPr>
              <w:keepNext/>
              <w:keepLines/>
              <w:jc w:val="center"/>
              <w:rPr>
                <w:rFonts w:ascii="Arial" w:hAnsi="Arial" w:cs="Arial"/>
              </w:rPr>
            </w:pPr>
            <w:r w:rsidRPr="00815B75">
              <w:rPr>
                <w:rFonts w:ascii="Arial" w:hAnsi="Arial" w:cs="Arial"/>
              </w:rPr>
              <w:t>Yes</w:t>
            </w:r>
          </w:p>
        </w:tc>
        <w:tc>
          <w:tcPr>
            <w:tcW w:w="1894" w:type="dxa"/>
            <w:vAlign w:val="center"/>
          </w:tcPr>
          <w:p w:rsidR="00D7042E" w:rsidRPr="00A67D8B" w:rsidRDefault="00D7042E">
            <w:pPr>
              <w:keepNext/>
              <w:keepLines/>
              <w:jc w:val="center"/>
              <w:rPr>
                <w:rFonts w:ascii="Arial" w:hAnsi="Arial" w:cs="Arial"/>
                <w:b/>
              </w:rPr>
            </w:pPr>
          </w:p>
        </w:tc>
        <w:tc>
          <w:tcPr>
            <w:tcW w:w="1894" w:type="dxa"/>
            <w:shd w:val="clear" w:color="auto" w:fill="DDF7EF"/>
          </w:tcPr>
          <w:p w:rsidR="00D7042E" w:rsidRPr="00815B75" w:rsidRDefault="00D7042E">
            <w:pPr>
              <w:keepNext/>
              <w:keepLines/>
              <w:jc w:val="center"/>
              <w:rPr>
                <w:rFonts w:ascii="Arial" w:hAnsi="Arial" w:cs="Arial"/>
              </w:rPr>
            </w:pPr>
            <w:r w:rsidRPr="00815B75">
              <w:rPr>
                <w:rFonts w:ascii="Arial" w:hAnsi="Arial" w:cs="Arial"/>
              </w:rPr>
              <w:t>No</w:t>
            </w:r>
          </w:p>
        </w:tc>
        <w:tc>
          <w:tcPr>
            <w:tcW w:w="1894" w:type="dxa"/>
            <w:gridSpan w:val="2"/>
            <w:vAlign w:val="center"/>
          </w:tcPr>
          <w:p w:rsidR="00D7042E" w:rsidRPr="00A67D8B" w:rsidRDefault="00D7042E">
            <w:pPr>
              <w:keepNext/>
              <w:keepLines/>
              <w:jc w:val="center"/>
              <w:rPr>
                <w:rFonts w:ascii="Arial" w:hAnsi="Arial" w:cs="Arial"/>
                <w:b/>
              </w:rPr>
            </w:pPr>
          </w:p>
        </w:tc>
      </w:tr>
      <w:tr w:rsidR="00D7042E" w:rsidRPr="00815B75" w:rsidTr="00B509D9">
        <w:trPr>
          <w:gridAfter w:val="1"/>
          <w:wAfter w:w="13" w:type="dxa"/>
        </w:trPr>
        <w:tc>
          <w:tcPr>
            <w:tcW w:w="8522" w:type="dxa"/>
            <w:gridSpan w:val="5"/>
          </w:tcPr>
          <w:p w:rsidR="00D7042E" w:rsidRPr="00815B75" w:rsidRDefault="00D7042E">
            <w:pPr>
              <w:keepNext/>
              <w:keepLines/>
              <w:rPr>
                <w:rFonts w:ascii="Arial" w:hAnsi="Arial" w:cs="Arial"/>
              </w:rPr>
            </w:pPr>
            <w:r>
              <w:rPr>
                <w:rFonts w:ascii="Arial" w:hAnsi="Arial" w:cs="Arial"/>
              </w:rPr>
              <w:t>If not, what is missing?</w:t>
            </w:r>
          </w:p>
          <w:p w:rsidR="00D7042E" w:rsidRPr="00815B75" w:rsidRDefault="00D7042E">
            <w:pPr>
              <w:keepNext/>
              <w:keepLines/>
              <w:rPr>
                <w:rFonts w:ascii="Arial" w:hAnsi="Arial" w:cs="Arial"/>
              </w:rPr>
            </w:pPr>
          </w:p>
          <w:p w:rsidR="00D7042E" w:rsidRDefault="00D7042E">
            <w:pPr>
              <w:keepNext/>
              <w:keepLines/>
              <w:rPr>
                <w:rFonts w:ascii="Arial" w:hAnsi="Arial" w:cs="Arial"/>
              </w:rPr>
            </w:pPr>
          </w:p>
          <w:p w:rsidR="00D7042E" w:rsidRPr="00815B75" w:rsidRDefault="00D7042E">
            <w:pPr>
              <w:keepNext/>
              <w:keepLines/>
              <w:rPr>
                <w:rFonts w:ascii="Arial" w:hAnsi="Arial" w:cs="Arial"/>
              </w:rPr>
            </w:pPr>
          </w:p>
        </w:tc>
      </w:tr>
    </w:tbl>
    <w:p w:rsidR="00C133E6" w:rsidRDefault="00C133E6" w:rsidP="00B25E6F">
      <w:pPr>
        <w:keepNext/>
        <w:rPr>
          <w:rFonts w:ascii="Arial" w:hAnsi="Arial" w:cs="Arial"/>
          <w:bCs/>
        </w:rPr>
      </w:pPr>
    </w:p>
    <w:p w:rsidR="00D7042E" w:rsidRDefault="00D7042E" w:rsidP="00B25E6F">
      <w:pPr>
        <w:keepNext/>
        <w:rPr>
          <w:rFonts w:ascii="Arial" w:hAnsi="Arial" w:cs="Arial"/>
          <w:bCs/>
        </w:rPr>
      </w:pPr>
    </w:p>
    <w:p w:rsidR="00D7042E" w:rsidRPr="00D7042E" w:rsidRDefault="00D7042E" w:rsidP="00B25E6F">
      <w:pPr>
        <w:keepNext/>
        <w:tabs>
          <w:tab w:val="left" w:pos="425"/>
          <w:tab w:val="left" w:pos="567"/>
        </w:tabs>
        <w:rPr>
          <w:rFonts w:ascii="Arial" w:hAnsi="Arial"/>
          <w:sz w:val="32"/>
          <w:szCs w:val="32"/>
        </w:rPr>
      </w:pPr>
      <w:r w:rsidRPr="00D7042E">
        <w:rPr>
          <w:rFonts w:ascii="Arial" w:hAnsi="Arial"/>
          <w:sz w:val="32"/>
          <w:szCs w:val="32"/>
        </w:rPr>
        <w:t>D.</w:t>
      </w:r>
      <w:r w:rsidRPr="00D7042E">
        <w:rPr>
          <w:rFonts w:ascii="Arial" w:hAnsi="Arial"/>
          <w:sz w:val="32"/>
          <w:szCs w:val="32"/>
        </w:rPr>
        <w:tab/>
        <w:t xml:space="preserve">Draft best-practice guidance: </w:t>
      </w:r>
      <w:r w:rsidRPr="00D7042E">
        <w:rPr>
          <w:rFonts w:ascii="Arial" w:hAnsi="Arial"/>
          <w:i/>
          <w:sz w:val="32"/>
          <w:szCs w:val="32"/>
        </w:rPr>
        <w:t>Managing Change to Registered Historic Parks and Gardens in Wales</w:t>
      </w:r>
      <w:r w:rsidR="000C4490">
        <w:rPr>
          <w:rFonts w:ascii="Arial" w:hAnsi="Arial"/>
          <w:sz w:val="32"/>
          <w:szCs w:val="32"/>
        </w:rPr>
        <w:t xml:space="preserve"> </w:t>
      </w:r>
    </w:p>
    <w:p w:rsidR="00D7042E" w:rsidRPr="00815B75" w:rsidRDefault="00D7042E" w:rsidP="00B25E6F">
      <w:pPr>
        <w:keepNext/>
        <w:rPr>
          <w:rFonts w:ascii="Arial" w:hAnsi="Arial" w:cs="Arial"/>
          <w:bCs/>
        </w:rPr>
      </w:pPr>
    </w:p>
    <w:tbl>
      <w:tblPr>
        <w:tblStyle w:val="TableGrid"/>
        <w:tblW w:w="8535" w:type="dxa"/>
        <w:tblLayout w:type="fixed"/>
        <w:tblLook w:val="01E0" w:firstRow="1" w:lastRow="1" w:firstColumn="1" w:lastColumn="1" w:noHBand="0" w:noVBand="0"/>
      </w:tblPr>
      <w:tblGrid>
        <w:gridCol w:w="959"/>
        <w:gridCol w:w="1894"/>
        <w:gridCol w:w="1894"/>
        <w:gridCol w:w="1894"/>
        <w:gridCol w:w="1881"/>
        <w:gridCol w:w="13"/>
      </w:tblGrid>
      <w:tr w:rsidR="00C133E6" w:rsidRPr="00815B75" w:rsidTr="00B77F36">
        <w:trPr>
          <w:gridAfter w:val="1"/>
          <w:wAfter w:w="13" w:type="dxa"/>
          <w:cantSplit/>
        </w:trPr>
        <w:tc>
          <w:tcPr>
            <w:tcW w:w="959" w:type="dxa"/>
            <w:vMerge w:val="restart"/>
            <w:shd w:val="clear" w:color="auto" w:fill="BCEEDF"/>
            <w:vAlign w:val="center"/>
          </w:tcPr>
          <w:p w:rsidR="00C133E6" w:rsidRPr="00900112" w:rsidRDefault="00D7042E">
            <w:pPr>
              <w:keepNext/>
              <w:keepLines/>
              <w:tabs>
                <w:tab w:val="left" w:pos="720"/>
              </w:tabs>
              <w:ind w:left="720" w:hanging="720"/>
              <w:rPr>
                <w:rFonts w:ascii="Arial" w:hAnsi="Arial" w:cs="Arial"/>
                <w:sz w:val="32"/>
                <w:szCs w:val="32"/>
              </w:rPr>
            </w:pPr>
            <w:r w:rsidRPr="00900112">
              <w:rPr>
                <w:rFonts w:ascii="Arial" w:hAnsi="Arial"/>
                <w:b/>
                <w:sz w:val="32"/>
                <w:szCs w:val="32"/>
              </w:rPr>
              <w:t>Q</w:t>
            </w:r>
            <w:r>
              <w:rPr>
                <w:rFonts w:ascii="Arial" w:hAnsi="Arial"/>
                <w:b/>
                <w:sz w:val="32"/>
                <w:szCs w:val="32"/>
              </w:rPr>
              <w:t>12</w:t>
            </w:r>
            <w:r w:rsidR="00C133E6" w:rsidRPr="00900112">
              <w:rPr>
                <w:rFonts w:ascii="Arial" w:hAnsi="Arial"/>
                <w:b/>
                <w:sz w:val="32"/>
                <w:szCs w:val="32"/>
              </w:rPr>
              <w:t>.</w:t>
            </w:r>
          </w:p>
        </w:tc>
        <w:tc>
          <w:tcPr>
            <w:tcW w:w="7563" w:type="dxa"/>
            <w:gridSpan w:val="4"/>
            <w:shd w:val="clear" w:color="auto" w:fill="DDF7EF"/>
            <w:vAlign w:val="center"/>
          </w:tcPr>
          <w:p w:rsidR="00C133E6" w:rsidRPr="000163CC" w:rsidRDefault="00D7042E">
            <w:pPr>
              <w:keepNext/>
              <w:keepLines/>
              <w:tabs>
                <w:tab w:val="left" w:pos="720"/>
              </w:tabs>
              <w:rPr>
                <w:rFonts w:ascii="Arial" w:hAnsi="Arial" w:cs="Arial"/>
                <w:b/>
              </w:rPr>
            </w:pPr>
            <w:r w:rsidRPr="00AD1E7D">
              <w:rPr>
                <w:rFonts w:ascii="Arial" w:hAnsi="Arial"/>
                <w:b/>
              </w:rPr>
              <w:t xml:space="preserve">Does the draft guidance, </w:t>
            </w:r>
            <w:r w:rsidRPr="00AD1E7D">
              <w:rPr>
                <w:rFonts w:ascii="Arial" w:hAnsi="Arial"/>
                <w:b/>
                <w:i/>
              </w:rPr>
              <w:t>Managing Change to Registered Historic Parks and Gardens in Wales</w:t>
            </w:r>
            <w:r w:rsidRPr="00AD1E7D">
              <w:rPr>
                <w:rFonts w:ascii="Arial" w:hAnsi="Arial"/>
                <w:b/>
              </w:rPr>
              <w:t>, clearly explain the implications of owning a historic park or garden included in the statutory register?</w:t>
            </w:r>
          </w:p>
        </w:tc>
      </w:tr>
      <w:tr w:rsidR="00C133E6" w:rsidRPr="00815B75" w:rsidTr="00A67D8B">
        <w:trPr>
          <w:cantSplit/>
        </w:trPr>
        <w:tc>
          <w:tcPr>
            <w:tcW w:w="959" w:type="dxa"/>
            <w:vMerge/>
            <w:shd w:val="clear" w:color="auto" w:fill="BCEEDF"/>
          </w:tcPr>
          <w:p w:rsidR="00C133E6" w:rsidRPr="00815B75" w:rsidRDefault="00C133E6">
            <w:pPr>
              <w:keepNext/>
              <w:keepLines/>
              <w:jc w:val="center"/>
              <w:rPr>
                <w:rFonts w:ascii="Arial" w:hAnsi="Arial" w:cs="Arial"/>
              </w:rPr>
            </w:pPr>
          </w:p>
        </w:tc>
        <w:tc>
          <w:tcPr>
            <w:tcW w:w="1894" w:type="dxa"/>
            <w:shd w:val="clear" w:color="auto" w:fill="DDF7EF"/>
          </w:tcPr>
          <w:p w:rsidR="00C133E6" w:rsidRPr="00815B75" w:rsidRDefault="00C133E6">
            <w:pPr>
              <w:keepNext/>
              <w:keepLines/>
              <w:jc w:val="center"/>
              <w:rPr>
                <w:rFonts w:ascii="Arial" w:hAnsi="Arial" w:cs="Arial"/>
              </w:rPr>
            </w:pPr>
            <w:r w:rsidRPr="00815B75">
              <w:rPr>
                <w:rFonts w:ascii="Arial" w:hAnsi="Arial" w:cs="Arial"/>
              </w:rPr>
              <w:t>Yes</w:t>
            </w:r>
          </w:p>
        </w:tc>
        <w:tc>
          <w:tcPr>
            <w:tcW w:w="1894" w:type="dxa"/>
            <w:vAlign w:val="center"/>
          </w:tcPr>
          <w:p w:rsidR="00C133E6" w:rsidRPr="00A67D8B" w:rsidRDefault="00C133E6">
            <w:pPr>
              <w:keepNext/>
              <w:keepLines/>
              <w:jc w:val="center"/>
              <w:rPr>
                <w:rFonts w:ascii="Arial" w:hAnsi="Arial" w:cs="Arial"/>
                <w:b/>
              </w:rPr>
            </w:pPr>
          </w:p>
        </w:tc>
        <w:tc>
          <w:tcPr>
            <w:tcW w:w="1894" w:type="dxa"/>
            <w:shd w:val="clear" w:color="auto" w:fill="DDF7EF"/>
          </w:tcPr>
          <w:p w:rsidR="00C133E6" w:rsidRPr="00815B75" w:rsidRDefault="00C133E6">
            <w:pPr>
              <w:keepNext/>
              <w:keepLines/>
              <w:jc w:val="center"/>
              <w:rPr>
                <w:rFonts w:ascii="Arial" w:hAnsi="Arial" w:cs="Arial"/>
              </w:rPr>
            </w:pPr>
            <w:r w:rsidRPr="00815B75">
              <w:rPr>
                <w:rFonts w:ascii="Arial" w:hAnsi="Arial" w:cs="Arial"/>
              </w:rPr>
              <w:t>No</w:t>
            </w:r>
          </w:p>
        </w:tc>
        <w:tc>
          <w:tcPr>
            <w:tcW w:w="1894" w:type="dxa"/>
            <w:gridSpan w:val="2"/>
            <w:vAlign w:val="center"/>
          </w:tcPr>
          <w:p w:rsidR="00C133E6" w:rsidRPr="00A67D8B" w:rsidRDefault="00C133E6">
            <w:pPr>
              <w:keepNext/>
              <w:keepLines/>
              <w:jc w:val="center"/>
              <w:rPr>
                <w:rFonts w:ascii="Arial" w:hAnsi="Arial" w:cs="Arial"/>
                <w:b/>
              </w:rPr>
            </w:pPr>
          </w:p>
        </w:tc>
      </w:tr>
      <w:tr w:rsidR="00C133E6" w:rsidRPr="00815B75" w:rsidTr="00804154">
        <w:trPr>
          <w:gridAfter w:val="1"/>
          <w:wAfter w:w="13" w:type="dxa"/>
        </w:trPr>
        <w:tc>
          <w:tcPr>
            <w:tcW w:w="8522" w:type="dxa"/>
            <w:gridSpan w:val="5"/>
          </w:tcPr>
          <w:p w:rsidR="00C133E6" w:rsidRPr="00815B75" w:rsidRDefault="00D7042E">
            <w:pPr>
              <w:keepNext/>
              <w:keepLines/>
              <w:rPr>
                <w:rFonts w:ascii="Arial" w:hAnsi="Arial" w:cs="Arial"/>
              </w:rPr>
            </w:pPr>
            <w:r>
              <w:rPr>
                <w:rFonts w:ascii="Arial" w:hAnsi="Arial" w:cs="Arial"/>
              </w:rPr>
              <w:t>How could it be improved?</w:t>
            </w:r>
            <w:r w:rsidRPr="00815B75">
              <w:rPr>
                <w:rFonts w:ascii="Arial" w:hAnsi="Arial" w:cs="Arial"/>
              </w:rPr>
              <w:t xml:space="preserve"> </w:t>
            </w:r>
          </w:p>
          <w:p w:rsidR="00C133E6" w:rsidRPr="00815B75" w:rsidRDefault="00C133E6">
            <w:pPr>
              <w:keepNext/>
              <w:keepLines/>
              <w:rPr>
                <w:rFonts w:ascii="Arial" w:hAnsi="Arial" w:cs="Arial"/>
              </w:rPr>
            </w:pPr>
          </w:p>
          <w:p w:rsidR="00C133E6" w:rsidRDefault="00C133E6">
            <w:pPr>
              <w:keepNext/>
              <w:keepLines/>
              <w:rPr>
                <w:rFonts w:ascii="Arial" w:hAnsi="Arial" w:cs="Arial"/>
              </w:rPr>
            </w:pPr>
          </w:p>
          <w:p w:rsidR="00C53AF1" w:rsidRPr="00815B75" w:rsidRDefault="00C53AF1">
            <w:pPr>
              <w:keepNext/>
              <w:keepLines/>
              <w:rPr>
                <w:rFonts w:ascii="Arial" w:hAnsi="Arial" w:cs="Arial"/>
              </w:rPr>
            </w:pPr>
          </w:p>
        </w:tc>
      </w:tr>
    </w:tbl>
    <w:p w:rsidR="00C133E6" w:rsidRPr="00815B75" w:rsidRDefault="00C133E6" w:rsidP="00B25E6F">
      <w:pPr>
        <w:keepNext/>
        <w:rPr>
          <w:rFonts w:ascii="Arial" w:hAnsi="Arial" w:cs="Arial"/>
          <w:bCs/>
        </w:rPr>
      </w:pPr>
    </w:p>
    <w:tbl>
      <w:tblPr>
        <w:tblStyle w:val="TableGrid"/>
        <w:tblW w:w="8535" w:type="dxa"/>
        <w:tblLayout w:type="fixed"/>
        <w:tblLook w:val="01E0" w:firstRow="1" w:lastRow="1" w:firstColumn="1" w:lastColumn="1" w:noHBand="0" w:noVBand="0"/>
      </w:tblPr>
      <w:tblGrid>
        <w:gridCol w:w="959"/>
        <w:gridCol w:w="1894"/>
        <w:gridCol w:w="1894"/>
        <w:gridCol w:w="1894"/>
        <w:gridCol w:w="1881"/>
        <w:gridCol w:w="13"/>
      </w:tblGrid>
      <w:tr w:rsidR="00C133E6" w:rsidRPr="00815B75" w:rsidTr="00B77F36">
        <w:trPr>
          <w:gridAfter w:val="1"/>
          <w:wAfter w:w="13" w:type="dxa"/>
          <w:cantSplit/>
        </w:trPr>
        <w:tc>
          <w:tcPr>
            <w:tcW w:w="959" w:type="dxa"/>
            <w:vMerge w:val="restart"/>
            <w:shd w:val="clear" w:color="auto" w:fill="BCEEDF"/>
            <w:vAlign w:val="center"/>
          </w:tcPr>
          <w:p w:rsidR="00C133E6" w:rsidRPr="00900112" w:rsidRDefault="00D7042E">
            <w:pPr>
              <w:keepNext/>
              <w:keepLines/>
              <w:tabs>
                <w:tab w:val="left" w:pos="720"/>
              </w:tabs>
              <w:ind w:left="720" w:hanging="720"/>
              <w:rPr>
                <w:rFonts w:ascii="Arial" w:hAnsi="Arial" w:cs="Arial"/>
                <w:sz w:val="32"/>
                <w:szCs w:val="32"/>
              </w:rPr>
            </w:pPr>
            <w:r w:rsidRPr="00900112">
              <w:rPr>
                <w:rFonts w:ascii="Arial" w:hAnsi="Arial"/>
                <w:b/>
                <w:sz w:val="32"/>
                <w:szCs w:val="32"/>
              </w:rPr>
              <w:t>Q</w:t>
            </w:r>
            <w:r>
              <w:rPr>
                <w:rFonts w:ascii="Arial" w:hAnsi="Arial"/>
                <w:b/>
                <w:sz w:val="32"/>
                <w:szCs w:val="32"/>
              </w:rPr>
              <w:t>13</w:t>
            </w:r>
            <w:r w:rsidR="00C133E6" w:rsidRPr="00900112">
              <w:rPr>
                <w:rFonts w:ascii="Arial" w:hAnsi="Arial"/>
                <w:b/>
                <w:sz w:val="32"/>
                <w:szCs w:val="32"/>
              </w:rPr>
              <w:t>.</w:t>
            </w:r>
          </w:p>
        </w:tc>
        <w:tc>
          <w:tcPr>
            <w:tcW w:w="7563" w:type="dxa"/>
            <w:gridSpan w:val="4"/>
            <w:shd w:val="clear" w:color="auto" w:fill="DDF7EF"/>
            <w:vAlign w:val="center"/>
          </w:tcPr>
          <w:p w:rsidR="00C133E6" w:rsidRPr="000163CC" w:rsidRDefault="00D7042E">
            <w:pPr>
              <w:keepNext/>
              <w:keepLines/>
              <w:tabs>
                <w:tab w:val="left" w:pos="720"/>
              </w:tabs>
              <w:rPr>
                <w:rFonts w:ascii="Arial" w:hAnsi="Arial" w:cs="Arial"/>
                <w:b/>
              </w:rPr>
            </w:pPr>
            <w:r w:rsidRPr="00D7042E">
              <w:rPr>
                <w:rFonts w:ascii="Arial" w:hAnsi="Arial"/>
                <w:b/>
              </w:rPr>
              <w:t xml:space="preserve">Will </w:t>
            </w:r>
            <w:r w:rsidRPr="00D7042E">
              <w:rPr>
                <w:rFonts w:ascii="Arial" w:hAnsi="Arial"/>
                <w:b/>
                <w:i/>
              </w:rPr>
              <w:t>Managing Change to Registered Historic Parks and Gardens in Wales</w:t>
            </w:r>
            <w:r w:rsidRPr="00D7042E">
              <w:rPr>
                <w:rFonts w:ascii="Arial" w:hAnsi="Arial"/>
                <w:b/>
              </w:rPr>
              <w:t xml:space="preserve"> help owners and their agents to manage historic parks and gardens to achieve high-quality, sensitive change?</w:t>
            </w:r>
          </w:p>
        </w:tc>
      </w:tr>
      <w:tr w:rsidR="00C133E6" w:rsidRPr="00815B75" w:rsidTr="00A67D8B">
        <w:trPr>
          <w:cantSplit/>
        </w:trPr>
        <w:tc>
          <w:tcPr>
            <w:tcW w:w="959" w:type="dxa"/>
            <w:vMerge/>
            <w:shd w:val="clear" w:color="auto" w:fill="BCEEDF"/>
          </w:tcPr>
          <w:p w:rsidR="00C133E6" w:rsidRPr="00815B75" w:rsidRDefault="00C133E6">
            <w:pPr>
              <w:keepNext/>
              <w:keepLines/>
              <w:jc w:val="center"/>
              <w:rPr>
                <w:rFonts w:ascii="Arial" w:hAnsi="Arial" w:cs="Arial"/>
              </w:rPr>
            </w:pPr>
          </w:p>
        </w:tc>
        <w:tc>
          <w:tcPr>
            <w:tcW w:w="1894" w:type="dxa"/>
            <w:shd w:val="clear" w:color="auto" w:fill="DDF7EF"/>
          </w:tcPr>
          <w:p w:rsidR="00C133E6" w:rsidRPr="00815B75" w:rsidRDefault="00C133E6">
            <w:pPr>
              <w:keepNext/>
              <w:keepLines/>
              <w:jc w:val="center"/>
              <w:rPr>
                <w:rFonts w:ascii="Arial" w:hAnsi="Arial" w:cs="Arial"/>
              </w:rPr>
            </w:pPr>
            <w:r w:rsidRPr="00815B75">
              <w:rPr>
                <w:rFonts w:ascii="Arial" w:hAnsi="Arial" w:cs="Arial"/>
              </w:rPr>
              <w:t>Yes</w:t>
            </w:r>
          </w:p>
        </w:tc>
        <w:tc>
          <w:tcPr>
            <w:tcW w:w="1894" w:type="dxa"/>
            <w:vAlign w:val="center"/>
          </w:tcPr>
          <w:p w:rsidR="00C133E6" w:rsidRPr="00A67D8B" w:rsidRDefault="00C133E6">
            <w:pPr>
              <w:keepNext/>
              <w:keepLines/>
              <w:jc w:val="center"/>
              <w:rPr>
                <w:rFonts w:ascii="Arial" w:hAnsi="Arial" w:cs="Arial"/>
                <w:b/>
              </w:rPr>
            </w:pPr>
          </w:p>
        </w:tc>
        <w:tc>
          <w:tcPr>
            <w:tcW w:w="1894" w:type="dxa"/>
            <w:shd w:val="clear" w:color="auto" w:fill="DDF7EF"/>
          </w:tcPr>
          <w:p w:rsidR="00C133E6" w:rsidRPr="00815B75" w:rsidRDefault="00C133E6">
            <w:pPr>
              <w:keepNext/>
              <w:keepLines/>
              <w:jc w:val="center"/>
              <w:rPr>
                <w:rFonts w:ascii="Arial" w:hAnsi="Arial" w:cs="Arial"/>
              </w:rPr>
            </w:pPr>
            <w:r w:rsidRPr="00815B75">
              <w:rPr>
                <w:rFonts w:ascii="Arial" w:hAnsi="Arial" w:cs="Arial"/>
              </w:rPr>
              <w:t>No</w:t>
            </w:r>
          </w:p>
        </w:tc>
        <w:tc>
          <w:tcPr>
            <w:tcW w:w="1894" w:type="dxa"/>
            <w:gridSpan w:val="2"/>
            <w:vAlign w:val="center"/>
          </w:tcPr>
          <w:p w:rsidR="00C133E6" w:rsidRPr="00A67D8B" w:rsidRDefault="00C133E6">
            <w:pPr>
              <w:keepNext/>
              <w:keepLines/>
              <w:jc w:val="center"/>
              <w:rPr>
                <w:rFonts w:ascii="Arial" w:hAnsi="Arial" w:cs="Arial"/>
                <w:b/>
              </w:rPr>
            </w:pPr>
          </w:p>
        </w:tc>
      </w:tr>
      <w:tr w:rsidR="00C133E6" w:rsidRPr="00815B75" w:rsidTr="00804154">
        <w:trPr>
          <w:gridAfter w:val="1"/>
          <w:wAfter w:w="13" w:type="dxa"/>
        </w:trPr>
        <w:tc>
          <w:tcPr>
            <w:tcW w:w="8522" w:type="dxa"/>
            <w:gridSpan w:val="5"/>
          </w:tcPr>
          <w:p w:rsidR="00C133E6" w:rsidRPr="00815B75" w:rsidRDefault="00D7042E">
            <w:pPr>
              <w:keepNext/>
              <w:keepLines/>
              <w:rPr>
                <w:rFonts w:ascii="Arial" w:hAnsi="Arial" w:cs="Arial"/>
              </w:rPr>
            </w:pPr>
            <w:r>
              <w:rPr>
                <w:rFonts w:ascii="Arial" w:hAnsi="Arial" w:cs="Arial"/>
              </w:rPr>
              <w:t>How could it be improved?</w:t>
            </w:r>
            <w:r w:rsidRPr="00815B75">
              <w:rPr>
                <w:rFonts w:ascii="Arial" w:hAnsi="Arial" w:cs="Arial"/>
              </w:rPr>
              <w:t xml:space="preserve"> </w:t>
            </w:r>
          </w:p>
          <w:p w:rsidR="00C133E6" w:rsidRPr="00815B75" w:rsidRDefault="00C133E6">
            <w:pPr>
              <w:keepNext/>
              <w:keepLines/>
              <w:rPr>
                <w:rFonts w:ascii="Arial" w:hAnsi="Arial" w:cs="Arial"/>
              </w:rPr>
            </w:pPr>
          </w:p>
          <w:p w:rsidR="00C133E6" w:rsidRDefault="00C133E6">
            <w:pPr>
              <w:keepNext/>
              <w:keepLines/>
              <w:rPr>
                <w:rFonts w:ascii="Arial" w:hAnsi="Arial" w:cs="Arial"/>
              </w:rPr>
            </w:pPr>
          </w:p>
          <w:p w:rsidR="00C53AF1" w:rsidRPr="00815B75" w:rsidRDefault="00C53AF1">
            <w:pPr>
              <w:keepNext/>
              <w:keepLines/>
              <w:rPr>
                <w:rFonts w:ascii="Arial" w:hAnsi="Arial" w:cs="Arial"/>
              </w:rPr>
            </w:pPr>
          </w:p>
        </w:tc>
      </w:tr>
    </w:tbl>
    <w:p w:rsidR="00C133E6" w:rsidRDefault="00C133E6" w:rsidP="00B25E6F">
      <w:pPr>
        <w:keepNext/>
        <w:rPr>
          <w:rFonts w:ascii="Arial" w:hAnsi="Arial" w:cs="Arial"/>
          <w:bCs/>
        </w:rPr>
      </w:pPr>
    </w:p>
    <w:p w:rsidR="00D7042E" w:rsidRDefault="00D7042E" w:rsidP="00B25E6F">
      <w:pPr>
        <w:keepNext/>
        <w:rPr>
          <w:rFonts w:ascii="Arial" w:hAnsi="Arial" w:cs="Arial"/>
          <w:bCs/>
        </w:rPr>
      </w:pPr>
    </w:p>
    <w:p w:rsidR="00D7042E" w:rsidRPr="00D7042E" w:rsidRDefault="00D7042E" w:rsidP="00B25E6F">
      <w:pPr>
        <w:keepNext/>
        <w:tabs>
          <w:tab w:val="left" w:pos="425"/>
          <w:tab w:val="left" w:pos="567"/>
        </w:tabs>
        <w:rPr>
          <w:rFonts w:ascii="Arial" w:hAnsi="Arial"/>
          <w:sz w:val="32"/>
          <w:szCs w:val="32"/>
        </w:rPr>
      </w:pPr>
      <w:r w:rsidRPr="00D7042E">
        <w:rPr>
          <w:rFonts w:ascii="Arial" w:hAnsi="Arial"/>
          <w:sz w:val="32"/>
          <w:szCs w:val="32"/>
        </w:rPr>
        <w:t>E.</w:t>
      </w:r>
      <w:r w:rsidRPr="00D7042E">
        <w:rPr>
          <w:rFonts w:ascii="Arial" w:hAnsi="Arial"/>
          <w:sz w:val="32"/>
          <w:szCs w:val="32"/>
        </w:rPr>
        <w:tab/>
        <w:t xml:space="preserve">Draft best-practice guidance: </w:t>
      </w:r>
      <w:r w:rsidRPr="00D7042E">
        <w:rPr>
          <w:rFonts w:ascii="Arial" w:hAnsi="Arial"/>
          <w:i/>
          <w:sz w:val="32"/>
          <w:szCs w:val="32"/>
        </w:rPr>
        <w:t>Managing Historic Character in Wales</w:t>
      </w:r>
    </w:p>
    <w:p w:rsidR="00D7042E" w:rsidRPr="00815B75" w:rsidRDefault="00D7042E" w:rsidP="00B25E6F">
      <w:pPr>
        <w:keepNext/>
        <w:rPr>
          <w:rFonts w:ascii="Arial" w:hAnsi="Arial" w:cs="Arial"/>
          <w:bCs/>
        </w:rPr>
      </w:pPr>
    </w:p>
    <w:tbl>
      <w:tblPr>
        <w:tblStyle w:val="TableGrid"/>
        <w:tblW w:w="8535" w:type="dxa"/>
        <w:tblLayout w:type="fixed"/>
        <w:tblLook w:val="01E0" w:firstRow="1" w:lastRow="1" w:firstColumn="1" w:lastColumn="1" w:noHBand="0" w:noVBand="0"/>
      </w:tblPr>
      <w:tblGrid>
        <w:gridCol w:w="959"/>
        <w:gridCol w:w="1894"/>
        <w:gridCol w:w="1894"/>
        <w:gridCol w:w="1894"/>
        <w:gridCol w:w="1881"/>
        <w:gridCol w:w="13"/>
      </w:tblGrid>
      <w:tr w:rsidR="00C133E6" w:rsidRPr="00815B75" w:rsidTr="00B77F36">
        <w:trPr>
          <w:gridAfter w:val="1"/>
          <w:wAfter w:w="13" w:type="dxa"/>
          <w:cantSplit/>
        </w:trPr>
        <w:tc>
          <w:tcPr>
            <w:tcW w:w="959" w:type="dxa"/>
            <w:vMerge w:val="restart"/>
            <w:shd w:val="clear" w:color="auto" w:fill="BCEEDF"/>
            <w:vAlign w:val="center"/>
          </w:tcPr>
          <w:p w:rsidR="00C133E6" w:rsidRPr="00900112" w:rsidRDefault="00D7042E">
            <w:pPr>
              <w:keepNext/>
              <w:keepLines/>
              <w:tabs>
                <w:tab w:val="left" w:pos="720"/>
              </w:tabs>
              <w:ind w:left="720" w:hanging="720"/>
              <w:rPr>
                <w:rFonts w:ascii="Arial" w:hAnsi="Arial" w:cs="Arial"/>
                <w:sz w:val="32"/>
                <w:szCs w:val="32"/>
              </w:rPr>
            </w:pPr>
            <w:r w:rsidRPr="00900112">
              <w:rPr>
                <w:rFonts w:ascii="Arial" w:hAnsi="Arial"/>
                <w:b/>
                <w:sz w:val="32"/>
                <w:szCs w:val="32"/>
              </w:rPr>
              <w:t>Q</w:t>
            </w:r>
            <w:r>
              <w:rPr>
                <w:rFonts w:ascii="Arial" w:hAnsi="Arial"/>
                <w:b/>
                <w:sz w:val="32"/>
                <w:szCs w:val="32"/>
              </w:rPr>
              <w:t>14</w:t>
            </w:r>
            <w:r w:rsidR="00C133E6" w:rsidRPr="00900112">
              <w:rPr>
                <w:rFonts w:ascii="Arial" w:hAnsi="Arial"/>
                <w:b/>
                <w:sz w:val="32"/>
                <w:szCs w:val="32"/>
              </w:rPr>
              <w:t>.</w:t>
            </w:r>
          </w:p>
        </w:tc>
        <w:tc>
          <w:tcPr>
            <w:tcW w:w="7563" w:type="dxa"/>
            <w:gridSpan w:val="4"/>
            <w:shd w:val="clear" w:color="auto" w:fill="DDF7EF"/>
            <w:vAlign w:val="center"/>
          </w:tcPr>
          <w:p w:rsidR="00C133E6" w:rsidRPr="000163CC" w:rsidRDefault="00D7042E">
            <w:pPr>
              <w:keepNext/>
              <w:keepLines/>
              <w:tabs>
                <w:tab w:val="left" w:pos="720"/>
              </w:tabs>
              <w:rPr>
                <w:rFonts w:ascii="Arial" w:hAnsi="Arial" w:cs="Arial"/>
                <w:b/>
              </w:rPr>
            </w:pPr>
            <w:r w:rsidRPr="00D7042E">
              <w:rPr>
                <w:rFonts w:ascii="Arial" w:hAnsi="Arial"/>
                <w:b/>
              </w:rPr>
              <w:t xml:space="preserve">Does the draft guidance, </w:t>
            </w:r>
            <w:r w:rsidRPr="00D7042E">
              <w:rPr>
                <w:rFonts w:ascii="Arial" w:hAnsi="Arial"/>
                <w:b/>
                <w:i/>
              </w:rPr>
              <w:t>Managing Historic Character in Wales</w:t>
            </w:r>
            <w:r w:rsidRPr="00D7042E">
              <w:rPr>
                <w:rFonts w:ascii="Arial" w:hAnsi="Arial"/>
                <w:b/>
              </w:rPr>
              <w:t>, clearly explain what historic character is?</w:t>
            </w:r>
          </w:p>
        </w:tc>
      </w:tr>
      <w:tr w:rsidR="00C133E6" w:rsidRPr="00815B75" w:rsidTr="00A67D8B">
        <w:trPr>
          <w:cantSplit/>
        </w:trPr>
        <w:tc>
          <w:tcPr>
            <w:tcW w:w="959" w:type="dxa"/>
            <w:vMerge/>
            <w:shd w:val="clear" w:color="auto" w:fill="BCEEDF"/>
          </w:tcPr>
          <w:p w:rsidR="00C133E6" w:rsidRPr="00815B75" w:rsidRDefault="00C133E6">
            <w:pPr>
              <w:keepNext/>
              <w:keepLines/>
              <w:jc w:val="center"/>
              <w:rPr>
                <w:rFonts w:ascii="Arial" w:hAnsi="Arial" w:cs="Arial"/>
              </w:rPr>
            </w:pPr>
          </w:p>
        </w:tc>
        <w:tc>
          <w:tcPr>
            <w:tcW w:w="1894" w:type="dxa"/>
            <w:shd w:val="clear" w:color="auto" w:fill="DDF7EF"/>
          </w:tcPr>
          <w:p w:rsidR="00C133E6" w:rsidRPr="00815B75" w:rsidRDefault="00C133E6">
            <w:pPr>
              <w:keepNext/>
              <w:keepLines/>
              <w:jc w:val="center"/>
              <w:rPr>
                <w:rFonts w:ascii="Arial" w:hAnsi="Arial" w:cs="Arial"/>
              </w:rPr>
            </w:pPr>
            <w:r w:rsidRPr="00815B75">
              <w:rPr>
                <w:rFonts w:ascii="Arial" w:hAnsi="Arial" w:cs="Arial"/>
              </w:rPr>
              <w:t>Yes</w:t>
            </w:r>
          </w:p>
        </w:tc>
        <w:tc>
          <w:tcPr>
            <w:tcW w:w="1894" w:type="dxa"/>
            <w:vAlign w:val="center"/>
          </w:tcPr>
          <w:p w:rsidR="00C133E6" w:rsidRPr="00A67D8B" w:rsidRDefault="00C133E6">
            <w:pPr>
              <w:keepNext/>
              <w:keepLines/>
              <w:jc w:val="center"/>
              <w:rPr>
                <w:rFonts w:ascii="Arial" w:hAnsi="Arial" w:cs="Arial"/>
                <w:b/>
              </w:rPr>
            </w:pPr>
          </w:p>
        </w:tc>
        <w:tc>
          <w:tcPr>
            <w:tcW w:w="1894" w:type="dxa"/>
            <w:shd w:val="clear" w:color="auto" w:fill="DDF7EF"/>
          </w:tcPr>
          <w:p w:rsidR="00C133E6" w:rsidRPr="00815B75" w:rsidRDefault="00C133E6">
            <w:pPr>
              <w:keepNext/>
              <w:keepLines/>
              <w:jc w:val="center"/>
              <w:rPr>
                <w:rFonts w:ascii="Arial" w:hAnsi="Arial" w:cs="Arial"/>
              </w:rPr>
            </w:pPr>
            <w:r w:rsidRPr="00815B75">
              <w:rPr>
                <w:rFonts w:ascii="Arial" w:hAnsi="Arial" w:cs="Arial"/>
              </w:rPr>
              <w:t>No</w:t>
            </w:r>
          </w:p>
        </w:tc>
        <w:tc>
          <w:tcPr>
            <w:tcW w:w="1894" w:type="dxa"/>
            <w:gridSpan w:val="2"/>
            <w:vAlign w:val="center"/>
          </w:tcPr>
          <w:p w:rsidR="00C133E6" w:rsidRPr="00A67D8B" w:rsidRDefault="00C133E6">
            <w:pPr>
              <w:keepNext/>
              <w:keepLines/>
              <w:jc w:val="center"/>
              <w:rPr>
                <w:rFonts w:ascii="Arial" w:hAnsi="Arial" w:cs="Arial"/>
                <w:b/>
              </w:rPr>
            </w:pPr>
          </w:p>
        </w:tc>
      </w:tr>
      <w:tr w:rsidR="00C133E6" w:rsidRPr="00815B75" w:rsidTr="00804154">
        <w:trPr>
          <w:gridAfter w:val="1"/>
          <w:wAfter w:w="13" w:type="dxa"/>
        </w:trPr>
        <w:tc>
          <w:tcPr>
            <w:tcW w:w="8522" w:type="dxa"/>
            <w:gridSpan w:val="5"/>
          </w:tcPr>
          <w:p w:rsidR="00C133E6" w:rsidRPr="00815B75" w:rsidRDefault="00D7042E">
            <w:pPr>
              <w:keepNext/>
              <w:keepLines/>
              <w:rPr>
                <w:rFonts w:ascii="Arial" w:hAnsi="Arial" w:cs="Arial"/>
              </w:rPr>
            </w:pPr>
            <w:r>
              <w:rPr>
                <w:rFonts w:ascii="Arial" w:hAnsi="Arial" w:cs="Arial"/>
              </w:rPr>
              <w:t>How could it be improved?</w:t>
            </w:r>
            <w:r w:rsidRPr="00815B75">
              <w:rPr>
                <w:rFonts w:ascii="Arial" w:hAnsi="Arial" w:cs="Arial"/>
              </w:rPr>
              <w:t xml:space="preserve"> </w:t>
            </w:r>
          </w:p>
          <w:p w:rsidR="00C133E6" w:rsidRPr="00815B75" w:rsidRDefault="00C133E6">
            <w:pPr>
              <w:keepNext/>
              <w:keepLines/>
              <w:rPr>
                <w:rFonts w:ascii="Arial" w:hAnsi="Arial" w:cs="Arial"/>
              </w:rPr>
            </w:pPr>
          </w:p>
          <w:p w:rsidR="00C133E6" w:rsidRPr="001E1481" w:rsidRDefault="00C133E6">
            <w:pPr>
              <w:keepNext/>
              <w:keepLines/>
              <w:rPr>
                <w:rFonts w:ascii="Arial" w:hAnsi="Arial" w:cs="Arial"/>
              </w:rPr>
            </w:pPr>
          </w:p>
          <w:p w:rsidR="00C133E6" w:rsidRPr="00815B75" w:rsidRDefault="00C133E6">
            <w:pPr>
              <w:keepNext/>
              <w:keepLines/>
              <w:rPr>
                <w:rFonts w:ascii="Arial" w:hAnsi="Arial" w:cs="Arial"/>
              </w:rPr>
            </w:pPr>
          </w:p>
        </w:tc>
      </w:tr>
    </w:tbl>
    <w:p w:rsidR="00C133E6" w:rsidRDefault="00C133E6" w:rsidP="00B25E6F">
      <w:pPr>
        <w:keepNext/>
        <w:rPr>
          <w:rFonts w:ascii="Arial" w:hAnsi="Arial" w:cs="Arial"/>
        </w:rPr>
      </w:pPr>
    </w:p>
    <w:tbl>
      <w:tblPr>
        <w:tblStyle w:val="TableGrid"/>
        <w:tblW w:w="8535" w:type="dxa"/>
        <w:tblLayout w:type="fixed"/>
        <w:tblLook w:val="01E0" w:firstRow="1" w:lastRow="1" w:firstColumn="1" w:lastColumn="1" w:noHBand="0" w:noVBand="0"/>
      </w:tblPr>
      <w:tblGrid>
        <w:gridCol w:w="959"/>
        <w:gridCol w:w="1894"/>
        <w:gridCol w:w="1894"/>
        <w:gridCol w:w="1894"/>
        <w:gridCol w:w="1881"/>
        <w:gridCol w:w="13"/>
      </w:tblGrid>
      <w:tr w:rsidR="00C133E6" w:rsidRPr="00815B75" w:rsidTr="00B77F36">
        <w:trPr>
          <w:gridAfter w:val="1"/>
          <w:wAfter w:w="13" w:type="dxa"/>
          <w:cantSplit/>
        </w:trPr>
        <w:tc>
          <w:tcPr>
            <w:tcW w:w="959" w:type="dxa"/>
            <w:vMerge w:val="restart"/>
            <w:shd w:val="clear" w:color="auto" w:fill="BCEEDF"/>
            <w:vAlign w:val="center"/>
          </w:tcPr>
          <w:p w:rsidR="00C133E6" w:rsidRPr="00900112" w:rsidRDefault="00D7042E">
            <w:pPr>
              <w:keepNext/>
              <w:keepLines/>
              <w:tabs>
                <w:tab w:val="left" w:pos="720"/>
              </w:tabs>
              <w:ind w:left="720" w:hanging="720"/>
              <w:rPr>
                <w:rFonts w:ascii="Arial" w:hAnsi="Arial" w:cs="Arial"/>
                <w:sz w:val="32"/>
                <w:szCs w:val="32"/>
              </w:rPr>
            </w:pPr>
            <w:r w:rsidRPr="00900112">
              <w:rPr>
                <w:rFonts w:ascii="Arial" w:hAnsi="Arial"/>
                <w:b/>
                <w:sz w:val="32"/>
                <w:szCs w:val="32"/>
              </w:rPr>
              <w:lastRenderedPageBreak/>
              <w:t>Q</w:t>
            </w:r>
            <w:r>
              <w:rPr>
                <w:rFonts w:ascii="Arial" w:hAnsi="Arial"/>
                <w:b/>
                <w:sz w:val="32"/>
                <w:szCs w:val="32"/>
              </w:rPr>
              <w:t>15</w:t>
            </w:r>
            <w:r w:rsidR="00C133E6" w:rsidRPr="00900112">
              <w:rPr>
                <w:rFonts w:ascii="Arial" w:hAnsi="Arial"/>
                <w:b/>
                <w:sz w:val="32"/>
                <w:szCs w:val="32"/>
              </w:rPr>
              <w:t>.</w:t>
            </w:r>
          </w:p>
        </w:tc>
        <w:tc>
          <w:tcPr>
            <w:tcW w:w="7563" w:type="dxa"/>
            <w:gridSpan w:val="4"/>
            <w:shd w:val="clear" w:color="auto" w:fill="DDF7EF"/>
            <w:vAlign w:val="center"/>
          </w:tcPr>
          <w:p w:rsidR="00C133E6" w:rsidRPr="000163CC" w:rsidRDefault="00D7042E">
            <w:pPr>
              <w:keepNext/>
              <w:keepLines/>
              <w:tabs>
                <w:tab w:val="left" w:pos="720"/>
              </w:tabs>
              <w:rPr>
                <w:rFonts w:ascii="Arial" w:hAnsi="Arial" w:cs="Arial"/>
                <w:b/>
              </w:rPr>
            </w:pPr>
            <w:r w:rsidRPr="00D7042E">
              <w:rPr>
                <w:rFonts w:ascii="Arial" w:hAnsi="Arial"/>
                <w:b/>
              </w:rPr>
              <w:t xml:space="preserve">Does the draft guidance, </w:t>
            </w:r>
            <w:r w:rsidRPr="00D7042E">
              <w:rPr>
                <w:rFonts w:ascii="Arial" w:hAnsi="Arial"/>
                <w:b/>
                <w:i/>
              </w:rPr>
              <w:t>Managing Historic Character in Wales</w:t>
            </w:r>
            <w:r w:rsidRPr="00D7042E">
              <w:rPr>
                <w:rFonts w:ascii="Arial" w:hAnsi="Arial"/>
                <w:b/>
              </w:rPr>
              <w:t>, give sufficient information to support the effective management of historic character?</w:t>
            </w:r>
          </w:p>
        </w:tc>
      </w:tr>
      <w:tr w:rsidR="00C133E6" w:rsidRPr="00815B75" w:rsidTr="00A67D8B">
        <w:trPr>
          <w:cantSplit/>
        </w:trPr>
        <w:tc>
          <w:tcPr>
            <w:tcW w:w="959" w:type="dxa"/>
            <w:vMerge/>
            <w:shd w:val="clear" w:color="auto" w:fill="BCEEDF"/>
          </w:tcPr>
          <w:p w:rsidR="00C133E6" w:rsidRPr="00815B75" w:rsidRDefault="00C133E6">
            <w:pPr>
              <w:keepNext/>
              <w:keepLines/>
              <w:jc w:val="center"/>
              <w:rPr>
                <w:rFonts w:ascii="Arial" w:hAnsi="Arial" w:cs="Arial"/>
              </w:rPr>
            </w:pPr>
          </w:p>
        </w:tc>
        <w:tc>
          <w:tcPr>
            <w:tcW w:w="1894" w:type="dxa"/>
            <w:shd w:val="clear" w:color="auto" w:fill="DDF7EF"/>
          </w:tcPr>
          <w:p w:rsidR="00C133E6" w:rsidRPr="00815B75" w:rsidRDefault="00C133E6">
            <w:pPr>
              <w:keepNext/>
              <w:keepLines/>
              <w:jc w:val="center"/>
              <w:rPr>
                <w:rFonts w:ascii="Arial" w:hAnsi="Arial" w:cs="Arial"/>
              </w:rPr>
            </w:pPr>
            <w:r w:rsidRPr="00815B75">
              <w:rPr>
                <w:rFonts w:ascii="Arial" w:hAnsi="Arial" w:cs="Arial"/>
              </w:rPr>
              <w:t>Yes</w:t>
            </w:r>
          </w:p>
        </w:tc>
        <w:tc>
          <w:tcPr>
            <w:tcW w:w="1894" w:type="dxa"/>
            <w:vAlign w:val="center"/>
          </w:tcPr>
          <w:p w:rsidR="00C133E6" w:rsidRPr="00A67D8B" w:rsidRDefault="00C133E6">
            <w:pPr>
              <w:keepNext/>
              <w:keepLines/>
              <w:jc w:val="center"/>
              <w:rPr>
                <w:rFonts w:ascii="Arial" w:hAnsi="Arial" w:cs="Arial"/>
                <w:b/>
              </w:rPr>
            </w:pPr>
          </w:p>
        </w:tc>
        <w:tc>
          <w:tcPr>
            <w:tcW w:w="1894" w:type="dxa"/>
            <w:shd w:val="clear" w:color="auto" w:fill="DDF7EF"/>
          </w:tcPr>
          <w:p w:rsidR="00C133E6" w:rsidRPr="00815B75" w:rsidRDefault="00C133E6">
            <w:pPr>
              <w:keepNext/>
              <w:keepLines/>
              <w:jc w:val="center"/>
              <w:rPr>
                <w:rFonts w:ascii="Arial" w:hAnsi="Arial" w:cs="Arial"/>
              </w:rPr>
            </w:pPr>
            <w:r w:rsidRPr="00815B75">
              <w:rPr>
                <w:rFonts w:ascii="Arial" w:hAnsi="Arial" w:cs="Arial"/>
              </w:rPr>
              <w:t>No</w:t>
            </w:r>
          </w:p>
        </w:tc>
        <w:tc>
          <w:tcPr>
            <w:tcW w:w="1894" w:type="dxa"/>
            <w:gridSpan w:val="2"/>
            <w:vAlign w:val="center"/>
          </w:tcPr>
          <w:p w:rsidR="00C133E6" w:rsidRPr="00A67D8B" w:rsidRDefault="00C133E6">
            <w:pPr>
              <w:keepNext/>
              <w:keepLines/>
              <w:jc w:val="center"/>
              <w:rPr>
                <w:rFonts w:ascii="Arial" w:hAnsi="Arial" w:cs="Arial"/>
                <w:b/>
              </w:rPr>
            </w:pPr>
          </w:p>
        </w:tc>
      </w:tr>
      <w:tr w:rsidR="00C133E6" w:rsidRPr="00815B75" w:rsidTr="00804154">
        <w:trPr>
          <w:gridAfter w:val="1"/>
          <w:wAfter w:w="13" w:type="dxa"/>
        </w:trPr>
        <w:tc>
          <w:tcPr>
            <w:tcW w:w="8522" w:type="dxa"/>
            <w:gridSpan w:val="5"/>
          </w:tcPr>
          <w:p w:rsidR="00C133E6" w:rsidRPr="00815B75" w:rsidRDefault="00D7042E">
            <w:pPr>
              <w:keepNext/>
              <w:keepLines/>
              <w:rPr>
                <w:rFonts w:ascii="Arial" w:hAnsi="Arial" w:cs="Arial"/>
              </w:rPr>
            </w:pPr>
            <w:r>
              <w:rPr>
                <w:rFonts w:ascii="Arial" w:hAnsi="Arial" w:cs="Arial"/>
              </w:rPr>
              <w:t>If not, what is missing?</w:t>
            </w:r>
            <w:r w:rsidRPr="00815B75">
              <w:rPr>
                <w:rFonts w:ascii="Arial" w:hAnsi="Arial" w:cs="Arial"/>
              </w:rPr>
              <w:t xml:space="preserve"> </w:t>
            </w:r>
          </w:p>
          <w:p w:rsidR="00C133E6" w:rsidRPr="00815B75" w:rsidRDefault="00C133E6">
            <w:pPr>
              <w:keepNext/>
              <w:keepLines/>
              <w:rPr>
                <w:rFonts w:ascii="Arial" w:hAnsi="Arial" w:cs="Arial"/>
              </w:rPr>
            </w:pPr>
          </w:p>
          <w:p w:rsidR="00C133E6" w:rsidRPr="001E1481" w:rsidRDefault="00C133E6">
            <w:pPr>
              <w:keepNext/>
              <w:keepLines/>
              <w:rPr>
                <w:rFonts w:ascii="Arial" w:hAnsi="Arial" w:cs="Arial"/>
              </w:rPr>
            </w:pPr>
          </w:p>
          <w:p w:rsidR="00C133E6" w:rsidRPr="00815B75" w:rsidRDefault="00C133E6">
            <w:pPr>
              <w:keepNext/>
              <w:keepLines/>
              <w:rPr>
                <w:rFonts w:ascii="Arial" w:hAnsi="Arial" w:cs="Arial"/>
              </w:rPr>
            </w:pPr>
          </w:p>
        </w:tc>
      </w:tr>
    </w:tbl>
    <w:p w:rsidR="00C133E6" w:rsidRDefault="00C133E6" w:rsidP="002251CD">
      <w:pPr>
        <w:keepNext/>
        <w:rPr>
          <w:rFonts w:ascii="Arial" w:hAnsi="Arial" w:cs="Arial"/>
        </w:rPr>
      </w:pPr>
    </w:p>
    <w:p w:rsidR="00041EA4" w:rsidRDefault="00041EA4" w:rsidP="002251CD">
      <w:pPr>
        <w:keepNext/>
        <w:rPr>
          <w:rFonts w:ascii="Arial" w:hAnsi="Arial" w:cs="Arial"/>
        </w:rPr>
      </w:pPr>
    </w:p>
    <w:p w:rsidR="00D6340D" w:rsidRPr="000163CC" w:rsidRDefault="00D6340D">
      <w:pPr>
        <w:keepNext/>
        <w:keepLines/>
        <w:rPr>
          <w:rFonts w:ascii="Arial" w:hAnsi="Arial"/>
          <w:sz w:val="28"/>
          <w:szCs w:val="28"/>
        </w:rPr>
      </w:pPr>
      <w:r w:rsidRPr="000163CC">
        <w:rPr>
          <w:rFonts w:ascii="Arial" w:hAnsi="Arial" w:cs="Arial"/>
          <w:sz w:val="28"/>
          <w:szCs w:val="28"/>
        </w:rPr>
        <w:t>A</w:t>
      </w:r>
      <w:r w:rsidRPr="000163CC">
        <w:rPr>
          <w:rFonts w:ascii="Arial" w:hAnsi="Arial"/>
          <w:sz w:val="28"/>
          <w:szCs w:val="28"/>
        </w:rPr>
        <w:t>dditional comments</w:t>
      </w:r>
    </w:p>
    <w:p w:rsidR="00C133E6" w:rsidRPr="00815B75" w:rsidRDefault="00C133E6">
      <w:pPr>
        <w:keepNext/>
        <w:keepLines/>
        <w:rPr>
          <w:rFonts w:ascii="Arial" w:hAnsi="Arial" w:cs="Arial"/>
          <w:bCs/>
        </w:rPr>
      </w:pPr>
    </w:p>
    <w:tbl>
      <w:tblPr>
        <w:tblStyle w:val="TableGrid"/>
        <w:tblW w:w="0" w:type="auto"/>
        <w:tblLayout w:type="fixed"/>
        <w:tblLook w:val="01E0" w:firstRow="1" w:lastRow="1" w:firstColumn="1" w:lastColumn="1" w:noHBand="0" w:noVBand="0"/>
      </w:tblPr>
      <w:tblGrid>
        <w:gridCol w:w="959"/>
        <w:gridCol w:w="7563"/>
      </w:tblGrid>
      <w:tr w:rsidR="00C133E6" w:rsidRPr="00266665" w:rsidTr="00B77F36">
        <w:trPr>
          <w:cantSplit/>
        </w:trPr>
        <w:tc>
          <w:tcPr>
            <w:tcW w:w="959" w:type="dxa"/>
            <w:shd w:val="clear" w:color="auto" w:fill="BCEEDF"/>
            <w:vAlign w:val="center"/>
          </w:tcPr>
          <w:p w:rsidR="00C133E6" w:rsidRPr="00266665" w:rsidRDefault="00BE24BF">
            <w:pPr>
              <w:keepNext/>
              <w:keepLines/>
              <w:tabs>
                <w:tab w:val="left" w:pos="720"/>
              </w:tabs>
              <w:ind w:left="720" w:hanging="720"/>
              <w:rPr>
                <w:rFonts w:ascii="Arial" w:hAnsi="Arial" w:cs="Arial"/>
              </w:rPr>
            </w:pPr>
            <w:r w:rsidRPr="00900112">
              <w:rPr>
                <w:rFonts w:ascii="Arial" w:hAnsi="Arial"/>
                <w:b/>
                <w:sz w:val="32"/>
                <w:szCs w:val="32"/>
              </w:rPr>
              <w:t>Q1</w:t>
            </w:r>
            <w:r>
              <w:rPr>
                <w:rFonts w:ascii="Arial" w:hAnsi="Arial"/>
                <w:b/>
                <w:sz w:val="32"/>
                <w:szCs w:val="32"/>
              </w:rPr>
              <w:t>6</w:t>
            </w:r>
            <w:r w:rsidR="003E50BE">
              <w:rPr>
                <w:rFonts w:ascii="Arial" w:hAnsi="Arial"/>
                <w:b/>
                <w:sz w:val="32"/>
                <w:szCs w:val="32"/>
              </w:rPr>
              <w:t>.</w:t>
            </w:r>
          </w:p>
        </w:tc>
        <w:tc>
          <w:tcPr>
            <w:tcW w:w="7563" w:type="dxa"/>
            <w:shd w:val="clear" w:color="auto" w:fill="DDF7EF"/>
            <w:vAlign w:val="center"/>
          </w:tcPr>
          <w:p w:rsidR="00C133E6" w:rsidRPr="00266665" w:rsidRDefault="00C133E6">
            <w:pPr>
              <w:keepNext/>
              <w:keepLines/>
              <w:tabs>
                <w:tab w:val="left" w:pos="720"/>
              </w:tabs>
              <w:rPr>
                <w:rFonts w:ascii="Arial" w:hAnsi="Arial" w:cs="Arial"/>
              </w:rPr>
            </w:pPr>
            <w:r w:rsidRPr="00034EEB">
              <w:rPr>
                <w:rFonts w:ascii="Arial" w:hAnsi="Arial" w:cs="Arial"/>
                <w:b/>
              </w:rPr>
              <w:t>W</w:t>
            </w:r>
            <w:r w:rsidRPr="000163CC">
              <w:rPr>
                <w:rFonts w:ascii="Arial" w:hAnsi="Arial" w:cs="Arial"/>
                <w:b/>
              </w:rPr>
              <w:t>e have asked a number of specific questions. If you have any related issues that we have not specifically addressed, please raise them here</w:t>
            </w:r>
            <w:r w:rsidR="00F724FB">
              <w:rPr>
                <w:rFonts w:ascii="Arial" w:hAnsi="Arial"/>
                <w:b/>
              </w:rPr>
              <w:t>.</w:t>
            </w:r>
          </w:p>
        </w:tc>
      </w:tr>
      <w:tr w:rsidR="004D0A41" w:rsidRPr="00815B75" w:rsidTr="00804154">
        <w:tc>
          <w:tcPr>
            <w:tcW w:w="8522" w:type="dxa"/>
            <w:gridSpan w:val="2"/>
          </w:tcPr>
          <w:p w:rsidR="004D0A41" w:rsidRPr="00815B75" w:rsidRDefault="004D0A41">
            <w:pPr>
              <w:keepNext/>
              <w:keepLines/>
              <w:rPr>
                <w:rFonts w:ascii="Arial" w:hAnsi="Arial" w:cs="Arial"/>
              </w:rPr>
            </w:pPr>
          </w:p>
          <w:p w:rsidR="004D0A41" w:rsidRPr="001E1481" w:rsidRDefault="004D0A41">
            <w:pPr>
              <w:keepNext/>
              <w:keepLines/>
              <w:rPr>
                <w:rFonts w:ascii="Arial" w:hAnsi="Arial" w:cs="Arial"/>
              </w:rPr>
            </w:pPr>
          </w:p>
          <w:p w:rsidR="004D0A41" w:rsidRPr="00815B75" w:rsidRDefault="004D0A41">
            <w:pPr>
              <w:keepNext/>
              <w:keepLines/>
              <w:rPr>
                <w:rFonts w:ascii="Arial" w:hAnsi="Arial" w:cs="Arial"/>
              </w:rPr>
            </w:pPr>
          </w:p>
        </w:tc>
      </w:tr>
    </w:tbl>
    <w:p w:rsidR="004D0A41" w:rsidRDefault="004D0A41" w:rsidP="002251CD">
      <w:pPr>
        <w:keepNext/>
        <w:rPr>
          <w:rFonts w:ascii="Arial" w:hAnsi="Arial" w:cs="Arial"/>
        </w:rPr>
      </w:pPr>
    </w:p>
    <w:p w:rsidR="00281F7D" w:rsidRDefault="00281F7D" w:rsidP="002251CD">
      <w:pPr>
        <w:keepNext/>
        <w:rPr>
          <w:rFonts w:ascii="Arial" w:hAnsi="Arial" w:cs="Arial"/>
        </w:rPr>
      </w:pPr>
    </w:p>
    <w:p w:rsidR="00A17AF8" w:rsidRDefault="00A17AF8">
      <w:pPr>
        <w:rPr>
          <w:rFonts w:ascii="Arial" w:hAnsi="Arial" w:cs="Arial"/>
          <w:bCs/>
          <w:sz w:val="32"/>
          <w:szCs w:val="32"/>
        </w:rPr>
      </w:pPr>
      <w:r>
        <w:rPr>
          <w:rFonts w:ascii="Arial" w:hAnsi="Arial" w:cs="Arial"/>
          <w:bCs/>
          <w:sz w:val="32"/>
          <w:szCs w:val="32"/>
        </w:rPr>
        <w:br w:type="page"/>
      </w:r>
    </w:p>
    <w:p w:rsidR="000D7042" w:rsidRPr="000163CC" w:rsidRDefault="000D7042">
      <w:pPr>
        <w:keepNext/>
        <w:autoSpaceDE w:val="0"/>
        <w:autoSpaceDN w:val="0"/>
        <w:adjustRightInd w:val="0"/>
        <w:spacing w:before="100" w:after="100"/>
        <w:outlineLvl w:val="3"/>
        <w:rPr>
          <w:rFonts w:ascii="Arial" w:hAnsi="Arial" w:cs="Arial"/>
          <w:bCs/>
          <w:sz w:val="32"/>
          <w:szCs w:val="32"/>
        </w:rPr>
      </w:pPr>
      <w:r w:rsidRPr="000163CC">
        <w:rPr>
          <w:rFonts w:ascii="Arial" w:hAnsi="Arial" w:cs="Arial"/>
          <w:bCs/>
          <w:sz w:val="32"/>
          <w:szCs w:val="32"/>
        </w:rPr>
        <w:lastRenderedPageBreak/>
        <w:t>How to respond</w:t>
      </w:r>
    </w:p>
    <w:p w:rsidR="000D7042" w:rsidRDefault="000D7042" w:rsidP="00EE02A0">
      <w:pPr>
        <w:keepNext/>
        <w:autoSpaceDE w:val="0"/>
        <w:autoSpaceDN w:val="0"/>
        <w:adjustRightInd w:val="0"/>
        <w:spacing w:before="100" w:after="100"/>
        <w:rPr>
          <w:rFonts w:ascii="Arial" w:hAnsi="Arial" w:cs="Arial"/>
        </w:rPr>
      </w:pPr>
      <w:r w:rsidRPr="004E662E">
        <w:rPr>
          <w:rFonts w:ascii="Arial" w:hAnsi="Arial" w:cs="Arial"/>
        </w:rPr>
        <w:t xml:space="preserve">Please submit your comments by </w:t>
      </w:r>
      <w:r w:rsidR="00BE24BF">
        <w:rPr>
          <w:rFonts w:ascii="Arial" w:hAnsi="Arial" w:cs="Arial"/>
        </w:rPr>
        <w:t>13 January 2017</w:t>
      </w:r>
      <w:r>
        <w:rPr>
          <w:rFonts w:ascii="Arial" w:hAnsi="Arial" w:cs="Arial"/>
        </w:rPr>
        <w:t xml:space="preserve"> by email or post</w:t>
      </w:r>
      <w:r w:rsidR="000D437C">
        <w:rPr>
          <w:rFonts w:ascii="Arial" w:hAnsi="Arial" w:cs="Arial"/>
        </w:rPr>
        <w:t>.</w:t>
      </w:r>
      <w:r w:rsidRPr="004E662E">
        <w:rPr>
          <w:rFonts w:ascii="Arial" w:hAnsi="Arial" w:cs="Arial"/>
        </w:rPr>
        <w:t xml:space="preserve"> </w:t>
      </w:r>
    </w:p>
    <w:p w:rsidR="000D437C" w:rsidRPr="004E662E" w:rsidRDefault="000D437C" w:rsidP="00EE02A0">
      <w:pPr>
        <w:keepNext/>
        <w:autoSpaceDE w:val="0"/>
        <w:autoSpaceDN w:val="0"/>
        <w:adjustRightInd w:val="0"/>
        <w:spacing w:before="100" w:after="100"/>
        <w:rPr>
          <w:rFonts w:ascii="Arial" w:hAnsi="Arial" w:cs="Arial"/>
        </w:rPr>
      </w:pPr>
    </w:p>
    <w:tbl>
      <w:tblPr>
        <w:tblW w:w="4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tblGrid>
      <w:tr w:rsidR="003E50BE" w:rsidRPr="000A1375" w:rsidTr="00B77F36">
        <w:tc>
          <w:tcPr>
            <w:tcW w:w="4680" w:type="dxa"/>
            <w:shd w:val="clear" w:color="auto" w:fill="DDF7EF"/>
            <w:vAlign w:val="center"/>
          </w:tcPr>
          <w:p w:rsidR="003E50BE" w:rsidRPr="000163CC" w:rsidRDefault="003E50BE">
            <w:pPr>
              <w:keepNext/>
              <w:autoSpaceDE w:val="0"/>
              <w:autoSpaceDN w:val="0"/>
              <w:adjustRightInd w:val="0"/>
              <w:spacing w:before="100" w:after="100"/>
              <w:outlineLvl w:val="4"/>
              <w:rPr>
                <w:rFonts w:ascii="Arial" w:hAnsi="Arial" w:cs="Arial"/>
                <w:b/>
                <w:bCs/>
                <w:sz w:val="28"/>
                <w:szCs w:val="28"/>
                <w:highlight w:val="yellow"/>
              </w:rPr>
            </w:pPr>
            <w:r w:rsidRPr="000163CC">
              <w:rPr>
                <w:rFonts w:ascii="Arial" w:hAnsi="Arial" w:cs="Arial"/>
                <w:b/>
                <w:bCs/>
                <w:sz w:val="28"/>
                <w:szCs w:val="28"/>
              </w:rPr>
              <w:t>Email</w:t>
            </w:r>
          </w:p>
        </w:tc>
      </w:tr>
      <w:tr w:rsidR="003E50BE" w:rsidRPr="000A1375" w:rsidTr="003E50BE">
        <w:tc>
          <w:tcPr>
            <w:tcW w:w="4680" w:type="dxa"/>
          </w:tcPr>
          <w:p w:rsidR="003E50BE" w:rsidRPr="004E662E" w:rsidRDefault="003E50BE">
            <w:pPr>
              <w:keepNext/>
              <w:autoSpaceDE w:val="0"/>
              <w:autoSpaceDN w:val="0"/>
              <w:adjustRightInd w:val="0"/>
              <w:spacing w:before="100" w:after="100"/>
              <w:outlineLvl w:val="4"/>
              <w:rPr>
                <w:rFonts w:ascii="Arial" w:hAnsi="Arial" w:cs="Arial"/>
              </w:rPr>
            </w:pPr>
            <w:r w:rsidRPr="004E662E">
              <w:rPr>
                <w:rFonts w:ascii="Arial" w:hAnsi="Arial" w:cs="Arial"/>
              </w:rPr>
              <w:t xml:space="preserve">Please </w:t>
            </w:r>
            <w:r>
              <w:rPr>
                <w:rFonts w:ascii="Arial" w:hAnsi="Arial" w:cs="Arial"/>
              </w:rPr>
              <w:t>send</w:t>
            </w:r>
            <w:r w:rsidRPr="004E662E">
              <w:rPr>
                <w:rFonts w:ascii="Arial" w:hAnsi="Arial" w:cs="Arial"/>
              </w:rPr>
              <w:t xml:space="preserve"> the consultation form to: </w:t>
            </w:r>
          </w:p>
          <w:p w:rsidR="003E50BE" w:rsidRPr="004E662E" w:rsidRDefault="00FD6AE8" w:rsidP="00EE02A0">
            <w:pPr>
              <w:keepNext/>
              <w:rPr>
                <w:rFonts w:ascii="Arial" w:hAnsi="Arial" w:cs="Arial"/>
                <w:color w:val="000000"/>
              </w:rPr>
            </w:pPr>
            <w:hyperlink r:id="rId8" w:history="1">
              <w:r w:rsidR="003E50BE" w:rsidRPr="00A47E29">
                <w:rPr>
                  <w:rStyle w:val="Hyperlink"/>
                  <w:rFonts w:ascii="Arial" w:hAnsi="Arial" w:cs="Arial"/>
                </w:rPr>
                <w:t>historicenvironmentleg@wales.gsi.gov.uk</w:t>
              </w:r>
            </w:hyperlink>
            <w:r w:rsidR="003E50BE" w:rsidRPr="004E662E">
              <w:rPr>
                <w:rFonts w:ascii="Arial" w:hAnsi="Arial" w:cs="Arial"/>
                <w:color w:val="000000"/>
              </w:rPr>
              <w:t xml:space="preserve"> </w:t>
            </w:r>
          </w:p>
          <w:p w:rsidR="003E50BE" w:rsidRPr="000A1375" w:rsidRDefault="003E50BE" w:rsidP="00EE02A0">
            <w:pPr>
              <w:keepNext/>
              <w:autoSpaceDE w:val="0"/>
              <w:autoSpaceDN w:val="0"/>
              <w:adjustRightInd w:val="0"/>
              <w:spacing w:before="100" w:after="100"/>
              <w:rPr>
                <w:rFonts w:ascii="Arial" w:hAnsi="Arial" w:cs="Arial"/>
                <w:highlight w:val="yellow"/>
              </w:rPr>
            </w:pPr>
            <w:r w:rsidRPr="004E662E">
              <w:rPr>
                <w:rFonts w:ascii="Arial" w:hAnsi="Arial" w:cs="Arial"/>
              </w:rPr>
              <w:t>[Please include</w:t>
            </w:r>
            <w:r w:rsidRPr="004E662E">
              <w:rPr>
                <w:rFonts w:ascii="Arial" w:hAnsi="Arial" w:cs="Arial"/>
                <w:b/>
                <w:bCs/>
              </w:rPr>
              <w:t xml:space="preserve"> </w:t>
            </w:r>
            <w:r>
              <w:rPr>
                <w:rFonts w:ascii="Arial" w:hAnsi="Arial" w:cs="Arial"/>
                <w:b/>
                <w:bCs/>
              </w:rPr>
              <w:t>‘</w:t>
            </w:r>
            <w:r w:rsidRPr="000D7042">
              <w:rPr>
                <w:rFonts w:ascii="Arial" w:hAnsi="Arial" w:cs="Arial"/>
                <w:b/>
                <w:bCs/>
              </w:rPr>
              <w:t xml:space="preserve">Consultation on </w:t>
            </w:r>
            <w:r>
              <w:rPr>
                <w:rFonts w:ascii="Arial" w:hAnsi="Arial" w:cs="Arial"/>
                <w:b/>
                <w:bCs/>
              </w:rPr>
              <w:t xml:space="preserve">historic environment regulations and </w:t>
            </w:r>
            <w:r w:rsidRPr="000D7042">
              <w:rPr>
                <w:rFonts w:ascii="Arial" w:hAnsi="Arial" w:cs="Arial"/>
                <w:b/>
                <w:bCs/>
              </w:rPr>
              <w:t>guidance</w:t>
            </w:r>
            <w:r w:rsidR="00BE24BF">
              <w:rPr>
                <w:rFonts w:ascii="Arial" w:hAnsi="Arial" w:cs="Arial"/>
                <w:b/>
                <w:bCs/>
              </w:rPr>
              <w:t xml:space="preserve"> 2</w:t>
            </w:r>
            <w:r w:rsidRPr="004E662E">
              <w:rPr>
                <w:rFonts w:ascii="Arial" w:hAnsi="Arial"/>
              </w:rPr>
              <w:t>’</w:t>
            </w:r>
            <w:r w:rsidRPr="004E662E">
              <w:rPr>
                <w:rFonts w:ascii="Arial" w:hAnsi="Arial"/>
                <w:color w:val="C0C0C0"/>
                <w:sz w:val="18"/>
              </w:rPr>
              <w:t xml:space="preserve"> </w:t>
            </w:r>
            <w:r w:rsidRPr="004E662E">
              <w:rPr>
                <w:rFonts w:ascii="Arial" w:hAnsi="Arial" w:cs="Arial"/>
              </w:rPr>
              <w:t>in the subject line</w:t>
            </w:r>
            <w:r w:rsidR="00131EC1">
              <w:rPr>
                <w:rFonts w:ascii="Arial" w:hAnsi="Arial" w:cs="Arial"/>
              </w:rPr>
              <w:t>.</w:t>
            </w:r>
            <w:r w:rsidRPr="004E662E">
              <w:rPr>
                <w:rFonts w:ascii="Arial" w:hAnsi="Arial" w:cs="Arial"/>
              </w:rPr>
              <w:t>]</w:t>
            </w:r>
          </w:p>
        </w:tc>
      </w:tr>
    </w:tbl>
    <w:p w:rsidR="00C23B14" w:rsidRDefault="00C23B14" w:rsidP="00EE02A0">
      <w:pPr>
        <w:keepNext/>
        <w:rPr>
          <w:rFonts w:ascii="Arial" w:hAnsi="Arial" w:cs="Arial"/>
          <w:color w:val="000000"/>
        </w:rPr>
      </w:pPr>
    </w:p>
    <w:tbl>
      <w:tblPr>
        <w:tblW w:w="4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0"/>
      </w:tblGrid>
      <w:tr w:rsidR="003E50BE" w:rsidRPr="00C31417" w:rsidTr="00B77F36">
        <w:tc>
          <w:tcPr>
            <w:tcW w:w="4720" w:type="dxa"/>
            <w:shd w:val="clear" w:color="auto" w:fill="DDF7EF"/>
            <w:vAlign w:val="center"/>
          </w:tcPr>
          <w:p w:rsidR="003E50BE" w:rsidRPr="000163CC" w:rsidRDefault="003E50BE" w:rsidP="00EE02A0">
            <w:pPr>
              <w:keepNext/>
              <w:autoSpaceDE w:val="0"/>
              <w:autoSpaceDN w:val="0"/>
              <w:adjustRightInd w:val="0"/>
              <w:spacing w:before="100" w:after="100"/>
              <w:rPr>
                <w:rFonts w:ascii="Arial" w:hAnsi="Arial" w:cs="Arial"/>
                <w:b/>
                <w:sz w:val="28"/>
                <w:szCs w:val="28"/>
              </w:rPr>
            </w:pPr>
            <w:r w:rsidRPr="000163CC">
              <w:rPr>
                <w:rFonts w:ascii="Arial" w:hAnsi="Arial" w:cs="Arial"/>
                <w:b/>
                <w:bCs/>
                <w:sz w:val="28"/>
                <w:szCs w:val="28"/>
              </w:rPr>
              <w:t>Post</w:t>
            </w:r>
          </w:p>
        </w:tc>
      </w:tr>
      <w:tr w:rsidR="003E50BE" w:rsidRPr="004E662E" w:rsidTr="003E50BE">
        <w:tc>
          <w:tcPr>
            <w:tcW w:w="4720" w:type="dxa"/>
          </w:tcPr>
          <w:p w:rsidR="003E50BE" w:rsidRPr="004E662E" w:rsidRDefault="003E50BE">
            <w:pPr>
              <w:keepNext/>
              <w:autoSpaceDE w:val="0"/>
              <w:autoSpaceDN w:val="0"/>
              <w:adjustRightInd w:val="0"/>
              <w:spacing w:before="100" w:after="100"/>
              <w:outlineLvl w:val="4"/>
              <w:rPr>
                <w:rFonts w:ascii="Arial" w:hAnsi="Arial" w:cs="Arial"/>
              </w:rPr>
            </w:pPr>
            <w:r w:rsidRPr="004E662E">
              <w:rPr>
                <w:rFonts w:ascii="Arial" w:hAnsi="Arial" w:cs="Arial"/>
              </w:rPr>
              <w:t xml:space="preserve">Please </w:t>
            </w:r>
            <w:r>
              <w:rPr>
                <w:rFonts w:ascii="Arial" w:hAnsi="Arial" w:cs="Arial"/>
              </w:rPr>
              <w:t>send</w:t>
            </w:r>
            <w:r w:rsidRPr="004E662E">
              <w:rPr>
                <w:rFonts w:ascii="Arial" w:hAnsi="Arial" w:cs="Arial"/>
              </w:rPr>
              <w:t xml:space="preserve"> the consultation form to:</w:t>
            </w:r>
          </w:p>
          <w:p w:rsidR="003E50BE" w:rsidRDefault="003E50BE" w:rsidP="00EE02A0">
            <w:pPr>
              <w:keepNext/>
              <w:rPr>
                <w:rFonts w:ascii="Arial" w:hAnsi="Arial" w:cs="Arial"/>
                <w:color w:val="000000"/>
              </w:rPr>
            </w:pPr>
            <w:r>
              <w:rPr>
                <w:rFonts w:ascii="Arial" w:hAnsi="Arial" w:cs="Arial"/>
                <w:color w:val="000000"/>
              </w:rPr>
              <w:t xml:space="preserve">Regulations and Guidance Consultation </w:t>
            </w:r>
            <w:r w:rsidR="00BE24BF">
              <w:rPr>
                <w:rFonts w:ascii="Arial" w:hAnsi="Arial" w:cs="Arial"/>
                <w:color w:val="000000"/>
              </w:rPr>
              <w:t>2</w:t>
            </w:r>
          </w:p>
          <w:p w:rsidR="003E50BE" w:rsidRDefault="003E50BE" w:rsidP="00EE02A0">
            <w:pPr>
              <w:keepNext/>
              <w:rPr>
                <w:rFonts w:ascii="Arial" w:hAnsi="Arial" w:cs="Arial"/>
                <w:color w:val="000000"/>
              </w:rPr>
            </w:pPr>
            <w:r>
              <w:rPr>
                <w:rFonts w:ascii="Arial" w:hAnsi="Arial" w:cs="Arial"/>
                <w:color w:val="000000"/>
              </w:rPr>
              <w:t>Legislation and Policy Team</w:t>
            </w:r>
          </w:p>
          <w:p w:rsidR="003E50BE" w:rsidRDefault="003E50BE" w:rsidP="00EE02A0">
            <w:pPr>
              <w:keepNext/>
              <w:rPr>
                <w:rFonts w:ascii="Arial" w:hAnsi="Arial" w:cs="Arial"/>
                <w:color w:val="000000"/>
              </w:rPr>
            </w:pPr>
            <w:r>
              <w:rPr>
                <w:rFonts w:ascii="Arial" w:hAnsi="Arial" w:cs="Arial"/>
                <w:color w:val="000000"/>
              </w:rPr>
              <w:t>Historic Environment Service (Cadw)</w:t>
            </w:r>
          </w:p>
          <w:p w:rsidR="003E50BE" w:rsidRDefault="003E50BE" w:rsidP="00EE02A0">
            <w:pPr>
              <w:keepNext/>
              <w:rPr>
                <w:rFonts w:ascii="Arial" w:hAnsi="Arial" w:cs="Arial"/>
                <w:color w:val="000000"/>
              </w:rPr>
            </w:pPr>
            <w:r>
              <w:rPr>
                <w:rFonts w:ascii="Arial" w:hAnsi="Arial" w:cs="Arial"/>
                <w:color w:val="000000"/>
              </w:rPr>
              <w:t>Welsh Government</w:t>
            </w:r>
          </w:p>
          <w:p w:rsidR="003E50BE" w:rsidRDefault="003E50BE" w:rsidP="00EE02A0">
            <w:pPr>
              <w:keepNext/>
              <w:rPr>
                <w:rFonts w:ascii="Arial" w:hAnsi="Arial" w:cs="Arial"/>
                <w:color w:val="000000"/>
              </w:rPr>
            </w:pPr>
            <w:r>
              <w:rPr>
                <w:rFonts w:ascii="Arial" w:hAnsi="Arial" w:cs="Arial"/>
                <w:color w:val="000000"/>
              </w:rPr>
              <w:t>Plas Carew</w:t>
            </w:r>
          </w:p>
          <w:p w:rsidR="003E50BE" w:rsidRDefault="003E50BE" w:rsidP="00EE02A0">
            <w:pPr>
              <w:keepNext/>
              <w:rPr>
                <w:rFonts w:ascii="Arial" w:hAnsi="Arial" w:cs="Arial"/>
                <w:color w:val="000000"/>
              </w:rPr>
            </w:pPr>
            <w:r>
              <w:rPr>
                <w:rFonts w:ascii="Arial" w:hAnsi="Arial" w:cs="Arial"/>
                <w:color w:val="000000"/>
              </w:rPr>
              <w:t>Unit 5/7 Cefn Coed</w:t>
            </w:r>
          </w:p>
          <w:p w:rsidR="003E50BE" w:rsidRDefault="003E50BE" w:rsidP="00EE02A0">
            <w:pPr>
              <w:keepNext/>
              <w:rPr>
                <w:rFonts w:ascii="Arial" w:hAnsi="Arial" w:cs="Arial"/>
                <w:color w:val="000000"/>
              </w:rPr>
            </w:pPr>
            <w:r>
              <w:rPr>
                <w:rFonts w:ascii="Arial" w:hAnsi="Arial" w:cs="Arial"/>
                <w:color w:val="000000"/>
              </w:rPr>
              <w:t>Parc Nantgarw</w:t>
            </w:r>
          </w:p>
          <w:p w:rsidR="003E50BE" w:rsidRDefault="003E50BE" w:rsidP="00EE02A0">
            <w:pPr>
              <w:keepNext/>
              <w:rPr>
                <w:rFonts w:ascii="Arial" w:hAnsi="Arial" w:cs="Arial"/>
                <w:color w:val="000000"/>
              </w:rPr>
            </w:pPr>
            <w:r>
              <w:rPr>
                <w:rFonts w:ascii="Arial" w:hAnsi="Arial" w:cs="Arial"/>
                <w:color w:val="000000"/>
              </w:rPr>
              <w:t>Cardiff</w:t>
            </w:r>
          </w:p>
          <w:p w:rsidR="003E50BE" w:rsidRPr="004E662E" w:rsidRDefault="003E50BE" w:rsidP="00EE02A0">
            <w:pPr>
              <w:keepNext/>
              <w:rPr>
                <w:rFonts w:ascii="Arial" w:hAnsi="Arial" w:cs="Arial"/>
                <w:color w:val="000000"/>
              </w:rPr>
            </w:pPr>
            <w:r>
              <w:rPr>
                <w:rFonts w:ascii="Arial" w:hAnsi="Arial" w:cs="Arial"/>
                <w:color w:val="000000"/>
              </w:rPr>
              <w:t>CF15 7QQ</w:t>
            </w:r>
          </w:p>
          <w:p w:rsidR="003E50BE" w:rsidRPr="004E662E" w:rsidRDefault="003E50BE" w:rsidP="00EE02A0">
            <w:pPr>
              <w:keepNext/>
              <w:tabs>
                <w:tab w:val="left" w:pos="1430"/>
              </w:tabs>
              <w:rPr>
                <w:rFonts w:ascii="Arial" w:hAnsi="Arial" w:cs="Arial"/>
              </w:rPr>
            </w:pPr>
          </w:p>
        </w:tc>
      </w:tr>
    </w:tbl>
    <w:p w:rsidR="0060091A" w:rsidRDefault="0060091A" w:rsidP="00EE02A0">
      <w:pPr>
        <w:keepNext/>
        <w:rPr>
          <w:rFonts w:ascii="Arial" w:hAnsi="Arial" w:cs="Arial"/>
          <w:sz w:val="28"/>
          <w:szCs w:val="28"/>
        </w:rPr>
      </w:pPr>
    </w:p>
    <w:sectPr w:rsidR="0060091A" w:rsidSect="00643EEA">
      <w:headerReference w:type="default" r:id="rId9"/>
      <w:footerReference w:type="default" r:id="rId10"/>
      <w:headerReference w:type="first" r:id="rId11"/>
      <w:footerReference w:type="first" r:id="rId12"/>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3E6" w:rsidRDefault="00C133E6">
      <w:r>
        <w:separator/>
      </w:r>
    </w:p>
  </w:endnote>
  <w:endnote w:type="continuationSeparator" w:id="0">
    <w:p w:rsidR="00C133E6" w:rsidRDefault="00C13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LT Std 47 Light Cn">
    <w:altName w:val="Frutiger LT Std 47 Light C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3E6" w:rsidRPr="00B20FF4" w:rsidRDefault="00C133E6" w:rsidP="00B20FF4">
    <w:pPr>
      <w:pStyle w:val="Footer"/>
      <w:jc w:val="center"/>
      <w:rPr>
        <w:rFonts w:ascii="Arial" w:hAnsi="Arial" w:cs="Arial"/>
      </w:rPr>
    </w:pPr>
    <w:r w:rsidRPr="00B20FF4">
      <w:rPr>
        <w:rStyle w:val="PageNumber"/>
        <w:rFonts w:ascii="Arial" w:hAnsi="Arial" w:cs="Arial"/>
      </w:rPr>
      <w:fldChar w:fldCharType="begin"/>
    </w:r>
    <w:r w:rsidRPr="00B20FF4">
      <w:rPr>
        <w:rStyle w:val="PageNumber"/>
        <w:rFonts w:ascii="Arial" w:hAnsi="Arial" w:cs="Arial"/>
      </w:rPr>
      <w:instrText xml:space="preserve"> PAGE </w:instrText>
    </w:r>
    <w:r w:rsidRPr="00B20FF4">
      <w:rPr>
        <w:rStyle w:val="PageNumber"/>
        <w:rFonts w:ascii="Arial" w:hAnsi="Arial" w:cs="Arial"/>
      </w:rPr>
      <w:fldChar w:fldCharType="separate"/>
    </w:r>
    <w:r w:rsidR="00FD6AE8">
      <w:rPr>
        <w:rStyle w:val="PageNumber"/>
        <w:rFonts w:ascii="Arial" w:hAnsi="Arial" w:cs="Arial"/>
        <w:noProof/>
      </w:rPr>
      <w:t>3</w:t>
    </w:r>
    <w:r w:rsidRPr="00B20FF4">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3E6" w:rsidRPr="0053646C" w:rsidRDefault="00C133E6" w:rsidP="00A272C5">
    <w:pPr>
      <w:pStyle w:val="Footer"/>
      <w:framePr w:wrap="around" w:vAnchor="text" w:hAnchor="margin" w:xAlign="center" w:y="1"/>
      <w:rPr>
        <w:rStyle w:val="PageNumber"/>
        <w:rFonts w:ascii="Arial" w:hAnsi="Arial" w:cs="Arial"/>
      </w:rPr>
    </w:pPr>
    <w:r w:rsidRPr="0053646C">
      <w:rPr>
        <w:rStyle w:val="PageNumber"/>
        <w:rFonts w:ascii="Arial" w:hAnsi="Arial" w:cs="Arial"/>
      </w:rPr>
      <w:fldChar w:fldCharType="begin"/>
    </w:r>
    <w:r w:rsidRPr="0053646C">
      <w:rPr>
        <w:rStyle w:val="PageNumber"/>
        <w:rFonts w:ascii="Arial" w:hAnsi="Arial" w:cs="Arial"/>
      </w:rPr>
      <w:instrText xml:space="preserve">PAGE  </w:instrText>
    </w:r>
    <w:r w:rsidRPr="0053646C">
      <w:rPr>
        <w:rStyle w:val="PageNumber"/>
        <w:rFonts w:ascii="Arial" w:hAnsi="Arial" w:cs="Arial"/>
      </w:rPr>
      <w:fldChar w:fldCharType="separate"/>
    </w:r>
    <w:r w:rsidR="00FD6AE8">
      <w:rPr>
        <w:rStyle w:val="PageNumber"/>
        <w:rFonts w:ascii="Arial" w:hAnsi="Arial" w:cs="Arial"/>
        <w:noProof/>
      </w:rPr>
      <w:t>1</w:t>
    </w:r>
    <w:r w:rsidRPr="0053646C">
      <w:rPr>
        <w:rStyle w:val="PageNumber"/>
        <w:rFonts w:ascii="Arial" w:hAnsi="Arial" w:cs="Arial"/>
      </w:rPr>
      <w:fldChar w:fldCharType="end"/>
    </w:r>
  </w:p>
  <w:p w:rsidR="00C133E6" w:rsidRDefault="00C13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3E6" w:rsidRDefault="00C133E6">
      <w:r>
        <w:separator/>
      </w:r>
    </w:p>
  </w:footnote>
  <w:footnote w:type="continuationSeparator" w:id="0">
    <w:p w:rsidR="00C133E6" w:rsidRDefault="00C13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3E6" w:rsidRPr="0053646C" w:rsidRDefault="00206079" w:rsidP="0053646C">
    <w:pPr>
      <w:pStyle w:val="Header"/>
      <w:jc w:val="right"/>
      <w:rPr>
        <w:rFonts w:ascii="Arial" w:hAnsi="Arial" w:cs="Arial"/>
        <w:b/>
      </w:rPr>
    </w:pPr>
    <w:r>
      <w:rPr>
        <w:rFonts w:ascii="Arial" w:hAnsi="Arial" w:cs="Arial"/>
        <w:b/>
      </w:rPr>
      <w:t xml:space="preserve">Annex </w:t>
    </w:r>
    <w:r w:rsidR="00BE24BF">
      <w:rPr>
        <w:rFonts w:ascii="Arial" w:hAnsi="Arial" w:cs="Arial"/>
        <w:b/>
      </w:rPr>
      <w:t xml:space="preserve">5 </w:t>
    </w:r>
    <w:r>
      <w:rPr>
        <w:rFonts w:ascii="Arial" w:hAnsi="Arial" w:cs="Arial"/>
        <w:b/>
      </w:rPr>
      <w:t xml:space="preserve">— </w:t>
    </w:r>
    <w:r w:rsidR="00C133E6" w:rsidRPr="0053646C">
      <w:rPr>
        <w:rFonts w:ascii="Arial" w:hAnsi="Arial" w:cs="Arial"/>
        <w:b/>
      </w:rPr>
      <w:t>Consultation response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3E6" w:rsidRPr="003B5F2B" w:rsidRDefault="00C133E6" w:rsidP="003B5F2B">
    <w:pPr>
      <w:pStyle w:val="Header"/>
      <w:jc w:val="right"/>
      <w:rPr>
        <w:rFonts w:ascii="Arial" w:hAnsi="Arial" w:cs="Arial"/>
        <w:b/>
      </w:rPr>
    </w:pPr>
    <w:r w:rsidRPr="003B5F2B">
      <w:rPr>
        <w:rFonts w:ascii="Arial" w:hAnsi="Arial" w:cs="Arial"/>
        <w:b/>
      </w:rPr>
      <w:t xml:space="preserve">Annex </w:t>
    </w:r>
    <w:r w:rsidR="00E06398">
      <w:rPr>
        <w:rFonts w:ascii="Arial" w:hAnsi="Arial" w:cs="Arial"/>
        <w:b/>
      </w:rPr>
      <w:t xml:space="preserve">5 </w:t>
    </w:r>
    <w:r>
      <w:rPr>
        <w:rFonts w:ascii="Arial" w:hAnsi="Arial" w:cs="Arial"/>
        <w:b/>
      </w:rPr>
      <w:t>— Consultation response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21E62"/>
    <w:multiLevelType w:val="hybridMultilevel"/>
    <w:tmpl w:val="8806ADE6"/>
    <w:lvl w:ilvl="0" w:tplc="60622940">
      <w:start w:val="1"/>
      <w:numFmt w:val="decimal"/>
      <w:lvlText w:val="P%1"/>
      <w:lvlJc w:val="left"/>
      <w:pPr>
        <w:tabs>
          <w:tab w:val="num" w:pos="1361"/>
        </w:tabs>
        <w:ind w:left="1361" w:hanging="681"/>
      </w:pPr>
      <w:rPr>
        <w:rFonts w:hint="default"/>
        <w:b w:val="0"/>
        <w:i w:val="0"/>
      </w:rPr>
    </w:lvl>
    <w:lvl w:ilvl="1" w:tplc="7EDC575A">
      <w:start w:val="45"/>
      <w:numFmt w:val="decimal"/>
      <w:lvlText w:val="3.%2"/>
      <w:lvlJc w:val="left"/>
      <w:pPr>
        <w:tabs>
          <w:tab w:val="num" w:pos="680"/>
        </w:tabs>
        <w:ind w:left="680" w:hanging="680"/>
      </w:pPr>
      <w:rPr>
        <w:rFonts w:ascii="Arial" w:hAnsi="Arial" w:hint="default"/>
        <w:b w:val="0"/>
        <w:i w:val="0"/>
        <w:sz w:val="24"/>
      </w:rPr>
    </w:lvl>
    <w:lvl w:ilvl="2" w:tplc="6AAEFFBC">
      <w:start w:val="27"/>
      <w:numFmt w:val="decimal"/>
      <w:lvlText w:val="Q%3"/>
      <w:lvlJc w:val="left"/>
      <w:pPr>
        <w:tabs>
          <w:tab w:val="num" w:pos="1361"/>
        </w:tabs>
        <w:ind w:left="1361" w:hanging="681"/>
      </w:pPr>
      <w:rPr>
        <w:rFonts w:hint="default"/>
        <w:b w:val="0"/>
        <w:i w:val="0"/>
        <w:sz w:val="24"/>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39370FC"/>
    <w:multiLevelType w:val="hybridMultilevel"/>
    <w:tmpl w:val="2FFC6174"/>
    <w:lvl w:ilvl="0" w:tplc="056C7BE2">
      <w:start w:val="4"/>
      <w:numFmt w:val="decimal"/>
      <w:lvlText w:val="%1"/>
      <w:lvlJc w:val="left"/>
      <w:pPr>
        <w:tabs>
          <w:tab w:val="num" w:pos="1080"/>
        </w:tabs>
        <w:ind w:left="1080" w:hanging="54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43E"/>
    <w:rsid w:val="00015501"/>
    <w:rsid w:val="000163CC"/>
    <w:rsid w:val="0002502E"/>
    <w:rsid w:val="00034EEB"/>
    <w:rsid w:val="00041BDF"/>
    <w:rsid w:val="00041EA4"/>
    <w:rsid w:val="00072862"/>
    <w:rsid w:val="000754BE"/>
    <w:rsid w:val="000C3E1C"/>
    <w:rsid w:val="000C4490"/>
    <w:rsid w:val="000D33BA"/>
    <w:rsid w:val="000D437C"/>
    <w:rsid w:val="000D7042"/>
    <w:rsid w:val="000F16A7"/>
    <w:rsid w:val="000F36CD"/>
    <w:rsid w:val="00115531"/>
    <w:rsid w:val="00124C4D"/>
    <w:rsid w:val="00131EC1"/>
    <w:rsid w:val="001A1F4D"/>
    <w:rsid w:val="001C54E2"/>
    <w:rsid w:val="001D4158"/>
    <w:rsid w:val="001E1481"/>
    <w:rsid w:val="001E5968"/>
    <w:rsid w:val="00206079"/>
    <w:rsid w:val="002251CD"/>
    <w:rsid w:val="0023347C"/>
    <w:rsid w:val="002504B0"/>
    <w:rsid w:val="00256BF6"/>
    <w:rsid w:val="002617BB"/>
    <w:rsid w:val="00266665"/>
    <w:rsid w:val="00281F7D"/>
    <w:rsid w:val="002D5B56"/>
    <w:rsid w:val="00310DA1"/>
    <w:rsid w:val="00313F94"/>
    <w:rsid w:val="00361FF0"/>
    <w:rsid w:val="0036766E"/>
    <w:rsid w:val="00373017"/>
    <w:rsid w:val="003A6623"/>
    <w:rsid w:val="003B0D04"/>
    <w:rsid w:val="003B5F2B"/>
    <w:rsid w:val="003D2874"/>
    <w:rsid w:val="003E50BE"/>
    <w:rsid w:val="004539B1"/>
    <w:rsid w:val="004A068D"/>
    <w:rsid w:val="004B5281"/>
    <w:rsid w:val="004B6231"/>
    <w:rsid w:val="004D0A41"/>
    <w:rsid w:val="004E55FE"/>
    <w:rsid w:val="004E69E7"/>
    <w:rsid w:val="00516CC7"/>
    <w:rsid w:val="0053646C"/>
    <w:rsid w:val="00544BBB"/>
    <w:rsid w:val="00556E1C"/>
    <w:rsid w:val="00570EBB"/>
    <w:rsid w:val="00574C3E"/>
    <w:rsid w:val="005A29A9"/>
    <w:rsid w:val="005B455F"/>
    <w:rsid w:val="005D2D3D"/>
    <w:rsid w:val="005D6CB0"/>
    <w:rsid w:val="005F7B03"/>
    <w:rsid w:val="0060091A"/>
    <w:rsid w:val="00610043"/>
    <w:rsid w:val="00616BAE"/>
    <w:rsid w:val="0063531B"/>
    <w:rsid w:val="00641D21"/>
    <w:rsid w:val="00643EEA"/>
    <w:rsid w:val="006B7731"/>
    <w:rsid w:val="006C07C1"/>
    <w:rsid w:val="006D357C"/>
    <w:rsid w:val="006E292E"/>
    <w:rsid w:val="006E7240"/>
    <w:rsid w:val="0071017A"/>
    <w:rsid w:val="00744E0A"/>
    <w:rsid w:val="00744ED3"/>
    <w:rsid w:val="00776773"/>
    <w:rsid w:val="00792197"/>
    <w:rsid w:val="007B443E"/>
    <w:rsid w:val="007B7F06"/>
    <w:rsid w:val="007F3357"/>
    <w:rsid w:val="007F6BA9"/>
    <w:rsid w:val="00804154"/>
    <w:rsid w:val="00822FDE"/>
    <w:rsid w:val="00836D0A"/>
    <w:rsid w:val="008374CF"/>
    <w:rsid w:val="00842E99"/>
    <w:rsid w:val="00846DFF"/>
    <w:rsid w:val="00856B14"/>
    <w:rsid w:val="00867D65"/>
    <w:rsid w:val="008A1BE7"/>
    <w:rsid w:val="008A3744"/>
    <w:rsid w:val="008D5E07"/>
    <w:rsid w:val="008F3AED"/>
    <w:rsid w:val="00900112"/>
    <w:rsid w:val="00917EB1"/>
    <w:rsid w:val="009A1D72"/>
    <w:rsid w:val="009B160E"/>
    <w:rsid w:val="009C20A2"/>
    <w:rsid w:val="009C7242"/>
    <w:rsid w:val="009D3174"/>
    <w:rsid w:val="009F10E9"/>
    <w:rsid w:val="00A17AF8"/>
    <w:rsid w:val="00A272C5"/>
    <w:rsid w:val="00A47E29"/>
    <w:rsid w:val="00A67D8B"/>
    <w:rsid w:val="00A81824"/>
    <w:rsid w:val="00A84FF9"/>
    <w:rsid w:val="00A91BE8"/>
    <w:rsid w:val="00AA09D3"/>
    <w:rsid w:val="00AA352F"/>
    <w:rsid w:val="00AC33D9"/>
    <w:rsid w:val="00AD781B"/>
    <w:rsid w:val="00AF76A6"/>
    <w:rsid w:val="00B0594D"/>
    <w:rsid w:val="00B20FF4"/>
    <w:rsid w:val="00B22BA3"/>
    <w:rsid w:val="00B25BDA"/>
    <w:rsid w:val="00B25E6F"/>
    <w:rsid w:val="00B5195F"/>
    <w:rsid w:val="00B546EC"/>
    <w:rsid w:val="00B77F36"/>
    <w:rsid w:val="00BB7194"/>
    <w:rsid w:val="00BD1C12"/>
    <w:rsid w:val="00BE24BF"/>
    <w:rsid w:val="00BF7E05"/>
    <w:rsid w:val="00C133E6"/>
    <w:rsid w:val="00C16B1E"/>
    <w:rsid w:val="00C23B14"/>
    <w:rsid w:val="00C309EA"/>
    <w:rsid w:val="00C31417"/>
    <w:rsid w:val="00C35BE1"/>
    <w:rsid w:val="00C50106"/>
    <w:rsid w:val="00C53AF1"/>
    <w:rsid w:val="00C67C1B"/>
    <w:rsid w:val="00C94951"/>
    <w:rsid w:val="00CA1B36"/>
    <w:rsid w:val="00CC2583"/>
    <w:rsid w:val="00CE2599"/>
    <w:rsid w:val="00CF49AC"/>
    <w:rsid w:val="00D23589"/>
    <w:rsid w:val="00D3337A"/>
    <w:rsid w:val="00D5222E"/>
    <w:rsid w:val="00D55D58"/>
    <w:rsid w:val="00D6340D"/>
    <w:rsid w:val="00D7042E"/>
    <w:rsid w:val="00D730DF"/>
    <w:rsid w:val="00D77C5B"/>
    <w:rsid w:val="00DB7A97"/>
    <w:rsid w:val="00DE59F2"/>
    <w:rsid w:val="00E06398"/>
    <w:rsid w:val="00E55E93"/>
    <w:rsid w:val="00E56BB6"/>
    <w:rsid w:val="00E66741"/>
    <w:rsid w:val="00EB718C"/>
    <w:rsid w:val="00ED5912"/>
    <w:rsid w:val="00EE02A0"/>
    <w:rsid w:val="00F01675"/>
    <w:rsid w:val="00F205A6"/>
    <w:rsid w:val="00F23135"/>
    <w:rsid w:val="00F24F9F"/>
    <w:rsid w:val="00F25F5A"/>
    <w:rsid w:val="00F54F51"/>
    <w:rsid w:val="00F724FB"/>
    <w:rsid w:val="00F764FD"/>
    <w:rsid w:val="00F93751"/>
    <w:rsid w:val="00F97AF4"/>
    <w:rsid w:val="00FB16F2"/>
    <w:rsid w:val="00FD6AE8"/>
    <w:rsid w:val="00FE7185"/>
    <w:rsid w:val="00FF2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AE6DA89"/>
  <w15:docId w15:val="{60CB8274-72BE-451C-BC4E-F7975B78C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E29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2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56E1C"/>
    <w:rPr>
      <w:color w:val="0000FF"/>
      <w:u w:val="single"/>
    </w:rPr>
  </w:style>
  <w:style w:type="character" w:customStyle="1" w:styleId="A6">
    <w:name w:val="A6"/>
    <w:rsid w:val="000D33BA"/>
    <w:rPr>
      <w:rFonts w:cs="Frutiger LT Std 47 Light Cn"/>
      <w:color w:val="000000"/>
      <w:sz w:val="28"/>
      <w:szCs w:val="28"/>
    </w:rPr>
  </w:style>
  <w:style w:type="paragraph" w:styleId="BalloonText">
    <w:name w:val="Balloon Text"/>
    <w:basedOn w:val="Normal"/>
    <w:semiHidden/>
    <w:rsid w:val="008D5E07"/>
    <w:rPr>
      <w:rFonts w:ascii="Tahoma" w:hAnsi="Tahoma" w:cs="Tahoma"/>
      <w:sz w:val="16"/>
      <w:szCs w:val="16"/>
    </w:rPr>
  </w:style>
  <w:style w:type="paragraph" w:styleId="Header">
    <w:name w:val="header"/>
    <w:basedOn w:val="Normal"/>
    <w:rsid w:val="0053646C"/>
    <w:pPr>
      <w:tabs>
        <w:tab w:val="center" w:pos="4153"/>
        <w:tab w:val="right" w:pos="8306"/>
      </w:tabs>
    </w:pPr>
  </w:style>
  <w:style w:type="paragraph" w:styleId="Footer">
    <w:name w:val="footer"/>
    <w:basedOn w:val="Normal"/>
    <w:rsid w:val="0053646C"/>
    <w:pPr>
      <w:tabs>
        <w:tab w:val="center" w:pos="4153"/>
        <w:tab w:val="right" w:pos="8306"/>
      </w:tabs>
    </w:pPr>
  </w:style>
  <w:style w:type="character" w:styleId="PageNumber">
    <w:name w:val="page number"/>
    <w:basedOn w:val="DefaultParagraphFont"/>
    <w:rsid w:val="0053646C"/>
  </w:style>
  <w:style w:type="character" w:styleId="FollowedHyperlink">
    <w:name w:val="FollowedHyperlink"/>
    <w:basedOn w:val="DefaultParagraphFont"/>
    <w:rsid w:val="00AD78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610278">
      <w:bodyDiv w:val="1"/>
      <w:marLeft w:val="0"/>
      <w:marRight w:val="0"/>
      <w:marTop w:val="0"/>
      <w:marBottom w:val="0"/>
      <w:divBdr>
        <w:top w:val="none" w:sz="0" w:space="0" w:color="auto"/>
        <w:left w:val="none" w:sz="0" w:space="0" w:color="auto"/>
        <w:bottom w:val="none" w:sz="0" w:space="0" w:color="auto"/>
        <w:right w:val="none" w:sz="0" w:space="0" w:color="auto"/>
      </w:divBdr>
    </w:div>
    <w:div w:id="138722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istoricenvironmentleg@wales.gsi.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istoricenvironmentleg@wales.gsi.gov.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Proposals for a Public Audit (Wales) Bill</vt:lpstr>
    </vt:vector>
  </TitlesOfParts>
  <Company>Welsh Assembly Government</Company>
  <LinksUpToDate>false</LinksUpToDate>
  <CharactersWithSpaces>7735</CharactersWithSpaces>
  <SharedDoc>false</SharedDoc>
  <HLinks>
    <vt:vector size="6" baseType="variant">
      <vt:variant>
        <vt:i4>8323155</vt:i4>
      </vt:variant>
      <vt:variant>
        <vt:i4>0</vt:i4>
      </vt:variant>
      <vt:variant>
        <vt:i4>0</vt:i4>
      </vt:variant>
      <vt:variant>
        <vt:i4>5</vt:i4>
      </vt:variant>
      <vt:variant>
        <vt:lpwstr>mailto:cadwheritagebill@wales.gsi.gov.uk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Proposals for a Public Audit (Wales) Bill</dc:title>
  <dc:creator>SmithJ</dc:creator>
  <cp:lastModifiedBy>Tim Howard</cp:lastModifiedBy>
  <cp:revision>3</cp:revision>
  <cp:lastPrinted>2016-06-24T09:17:00Z</cp:lastPrinted>
  <dcterms:created xsi:type="dcterms:W3CDTF">2017-01-12T09:52:00Z</dcterms:created>
  <dcterms:modified xsi:type="dcterms:W3CDTF">2017-01-12T09:56:00Z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A15335106</vt:lpwstr>
  </property>
  <property fmtid="{D5CDD505-2E9C-101B-9397-08002B2CF9AE}" pid="3" name="Objective-Title">
    <vt:lpwstr>Consultation response form - October 2016 - ENG</vt:lpwstr>
  </property>
  <property fmtid="{D5CDD505-2E9C-101B-9397-08002B2CF9AE}" pid="4" name="Objective-Comment">
    <vt:lpwstr/>
  </property>
  <property fmtid="{D5CDD505-2E9C-101B-9397-08002B2CF9AE}" pid="5" name="Objective-CreationStamp">
    <vt:filetime>2016-09-14T13:58:09Z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2016-09-21T12:46:41Z</vt:filetime>
  </property>
  <property fmtid="{D5CDD505-2E9C-101B-9397-08002B2CF9AE}" pid="9" name="Objective-ModificationStamp">
    <vt:filetime>2016-09-21T12:46:43Z</vt:filetime>
  </property>
  <property fmtid="{D5CDD505-2E9C-101B-9397-08002B2CF9AE}" pid="10" name="Objective-Owner">
    <vt:lpwstr>Zajac, Bill (ESNR-Tourism, Heritage &amp; Sport-Cadw)</vt:lpwstr>
  </property>
  <property fmtid="{D5CDD505-2E9C-101B-9397-08002B2CF9AE}" pid="11" name="Objective-Path">
    <vt:lpwstr>Objective Global Folder:Corporate File Plan:POLICY DEVELOPMENT &amp; REGULATION:Policy Development - Environment:Policy Development - Historic Environment:Historic Environment (Wales) Act 2016 - Consultation - Review Regulations and Further Guidance Documents</vt:lpwstr>
  </property>
  <property fmtid="{D5CDD505-2E9C-101B-9397-08002B2CF9AE}" pid="12" name="Objective-Parent">
    <vt:lpwstr>Historic Environment (Wales) Act 2016 - Consultation - Review Regulations and Further Guidance Documents - October 2016</vt:lpwstr>
  </property>
  <property fmtid="{D5CDD505-2E9C-101B-9397-08002B2CF9AE}" pid="13" name="Objective-State">
    <vt:lpwstr>Published</vt:lpwstr>
  </property>
  <property fmtid="{D5CDD505-2E9C-101B-9397-08002B2CF9AE}" pid="14" name="Objective-Version">
    <vt:lpwstr>3.0</vt:lpwstr>
  </property>
  <property fmtid="{D5CDD505-2E9C-101B-9397-08002B2CF9AE}" pid="15" name="Objective-VersionNumber">
    <vt:r8>4</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lpwstr/>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ies>
</file>